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jc w:val="center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B33EEA" w:rsidRPr="00B33EEA" w:rsidRDefault="00B33EEA" w:rsidP="00B33EEA">
      <w:pPr>
        <w:spacing w:before="220" w:line="240" w:lineRule="auto"/>
        <w:ind w:left="5040" w:right="3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3EEA">
        <w:rPr>
          <w:rFonts w:ascii="Times New Roman" w:eastAsia="Times New Roman" w:hAnsi="Times New Roman" w:cs="Times New Roman"/>
          <w:sz w:val="24"/>
          <w:szCs w:val="24"/>
        </w:rPr>
        <w:t>IN THE CIRCUIT COURT OF THE 15TH JUDICIAL CIRCUIT IN AND FOR PALM BEACH COUNTY, FLORIDA</w:t>
      </w:r>
    </w:p>
    <w:p w:rsidR="00B33EEA" w:rsidRDefault="00B33EEA" w:rsidP="00B33EEA">
      <w:pPr>
        <w:spacing w:before="8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B33EEA">
        <w:rPr>
          <w:rFonts w:ascii="Times New Roman" w:eastAsia="Times New Roman" w:hAnsi="Times New Roman" w:cs="Times New Roman"/>
          <w:sz w:val="24"/>
          <w:szCs w:val="24"/>
        </w:rPr>
        <w:t>CASE NO</w:t>
      </w:r>
      <w:r>
        <w:rPr>
          <w:rFonts w:ascii="Times New Roman" w:eastAsia="Times New Roman" w:hAnsi="Times New Roman" w:cs="Times New Roman"/>
          <w:sz w:val="24"/>
          <w:szCs w:val="24"/>
        </w:rPr>
        <w:t>. 502012CP004391XXXXNB</w:t>
      </w:r>
    </w:p>
    <w:p w:rsidR="00B33EEA" w:rsidRPr="00B33EEA" w:rsidRDefault="00B33EEA" w:rsidP="00B33EEA">
      <w:pPr>
        <w:spacing w:before="80" w:line="240" w:lineRule="auto"/>
        <w:ind w:left="50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3EEA" w:rsidRDefault="00B33EEA" w:rsidP="00B33EEA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EA">
        <w:rPr>
          <w:rFonts w:ascii="Times New Roman" w:eastAsia="Times New Roman" w:hAnsi="Times New Roman" w:cs="Times New Roman"/>
          <w:sz w:val="24"/>
          <w:szCs w:val="24"/>
        </w:rPr>
        <w:t xml:space="preserve">IN RE: </w:t>
      </w:r>
    </w:p>
    <w:p w:rsidR="00B33EEA" w:rsidRPr="00B33EEA" w:rsidRDefault="00B33EEA" w:rsidP="00B33EEA">
      <w:pPr>
        <w:spacing w:before="1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3EEA">
        <w:rPr>
          <w:rFonts w:ascii="Times New Roman" w:eastAsia="Times New Roman" w:hAnsi="Times New Roman" w:cs="Times New Roman"/>
          <w:sz w:val="24"/>
          <w:szCs w:val="24"/>
        </w:rPr>
        <w:t>ESTATE OF SIMON L. BERNSTEIN,</w:t>
      </w:r>
    </w:p>
    <w:p w:rsidR="00B33EEA" w:rsidRPr="00B33EEA" w:rsidRDefault="00B33EEA" w:rsidP="00B3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EEA"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A66C09" w:rsidRDefault="00A66C09" w:rsidP="00A66C09">
      <w:pPr>
        <w:rPr>
          <w:rFonts w:ascii="Times New Roman" w:hAnsi="Times New Roman" w:cs="Times New Roman"/>
          <w:sz w:val="24"/>
          <w:szCs w:val="24"/>
        </w:rPr>
      </w:pPr>
    </w:p>
    <w:p w:rsidR="00A37BBC" w:rsidRDefault="00A37BBC" w:rsidP="00A6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95885</wp:posOffset>
                </wp:positionV>
                <wp:extent cx="583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7.55pt" to="4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CwzgEAAAMEAAAOAAAAZHJzL2Uyb0RvYy54bWysU02P0zAQvSPxHyzfadKiRV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" strokecolor="black [3213]"/>
            </w:pict>
          </mc:Fallback>
        </mc:AlternateContent>
      </w:r>
    </w:p>
    <w:p w:rsidR="00B33EEA" w:rsidRPr="00CD1063" w:rsidRDefault="00B33EEA" w:rsidP="00A66C09">
      <w:pPr>
        <w:rPr>
          <w:rFonts w:ascii="Times New Roman" w:hAnsi="Times New Roman" w:cs="Times New Roman"/>
          <w:sz w:val="24"/>
          <w:szCs w:val="24"/>
        </w:rPr>
      </w:pPr>
    </w:p>
    <w:p w:rsidR="00A66C09" w:rsidRPr="00CD1063" w:rsidRDefault="00A66C09" w:rsidP="00CD10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 w:rsidRPr="00CD1063"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</w:t>
      </w:r>
      <w:r w:rsidR="00CD1063">
        <w:rPr>
          <w:rFonts w:ascii="Times New Roman" w:eastAsia="Times New Roman" w:hAnsi="Times New Roman" w:cs="Times New Roman"/>
          <w:sz w:val="24"/>
          <w:szCs w:val="24"/>
        </w:rPr>
        <w:t>Rosemarie Scher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sitting in the Probate Division dated </w:t>
      </w:r>
      <w:r w:rsidR="00CD1063">
        <w:rPr>
          <w:rFonts w:ascii="Times New Roman" w:eastAsia="Times New Roman" w:hAnsi="Times New Roman" w:cs="Times New Roman"/>
          <w:sz w:val="24"/>
          <w:szCs w:val="24"/>
        </w:rPr>
        <w:t>April 27, 2017</w:t>
      </w:r>
      <w:r w:rsidR="00170879" w:rsidRPr="00CD10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879" w:rsidRPr="00CD1063">
        <w:rPr>
          <w:rFonts w:ascii="Times New Roman" w:eastAsia="Times New Roman" w:hAnsi="Times New Roman" w:cs="Times New Roman"/>
          <w:sz w:val="24"/>
          <w:szCs w:val="24"/>
        </w:rPr>
        <w:t xml:space="preserve">A copy of order is attached hereto, the nature of the order is a 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>ORDER DENYING MOTION TO VA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CATE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AND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DENYING MOTION TO DISQUALIFY FOR INAPPROPRIATE JURISDICTION,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ALTERNATIVELY, DENYING ON ITS MERITS, AND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ORDER DENYING APPOINTMENT OF TED BERNSTEIN AS ADMINISTRATOR AD</w:t>
      </w:r>
      <w:r w:rsidR="00CD1063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CD1063" w:rsidRPr="00CD1063">
        <w:rPr>
          <w:rFonts w:ascii="Times New Roman" w:hAnsi="Times New Roman" w:cs="Times New Roman"/>
          <w:color w:val="4A4A4A"/>
          <w:sz w:val="24"/>
          <w:szCs w:val="24"/>
        </w:rPr>
        <w:t>LITEM</w:t>
      </w:r>
      <w:r w:rsidRPr="00CD1063">
        <w:rPr>
          <w:rFonts w:ascii="Times New Roman" w:hAnsi="Times New Roman" w:cs="Times New Roman"/>
          <w:color w:val="4A4A4A"/>
          <w:sz w:val="24"/>
          <w:szCs w:val="24"/>
        </w:rPr>
        <w:t>”</w:t>
      </w:r>
      <w:r w:rsidR="003E38D4" w:rsidRPr="00CD1063">
        <w:rPr>
          <w:rFonts w:ascii="Times New Roman" w:hAnsi="Times New Roman" w:cs="Times New Roman"/>
          <w:color w:val="4A4A4A"/>
          <w:sz w:val="24"/>
          <w:szCs w:val="24"/>
        </w:rPr>
        <w:t xml:space="preserve"> (EXHIBIT 1)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and hereby appeals from each and every part of said Order. </w:t>
      </w:r>
    </w:p>
    <w:p w:rsidR="00A66C09" w:rsidRPr="00CD1063" w:rsidRDefault="00A66C09" w:rsidP="00A66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C09" w:rsidRPr="00CD1063" w:rsidRDefault="00A66C09" w:rsidP="00A66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CD1063">
        <w:rPr>
          <w:rFonts w:ascii="Times New Roman" w:eastAsia="Times New Roman" w:hAnsi="Times New Roman" w:cs="Times New Roman"/>
          <w:sz w:val="24"/>
          <w:szCs w:val="24"/>
        </w:rPr>
        <w:t>May 22, 2017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D10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A66C09" w:rsidRPr="00CD1063" w:rsidRDefault="00A66C09" w:rsidP="00A66C09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 w:rsidRPr="00CD1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CD1063">
        <w:rPr>
          <w:rFonts w:ascii="Times New Roman" w:hAnsi="Times New Roman" w:cs="Times New Roman"/>
          <w:sz w:val="24"/>
          <w:szCs w:val="24"/>
        </w:rPr>
        <w:t>Eliot Ivan Bernstein</w:t>
      </w:r>
    </w:p>
    <w:p w:rsidR="00A66C09" w:rsidRPr="00CD1063" w:rsidRDefault="00A66C09" w:rsidP="00A66C09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>2753 NW 34th St</w:t>
      </w:r>
    </w:p>
    <w:p w:rsidR="00A66C09" w:rsidRPr="00CD1063" w:rsidRDefault="00A66C09" w:rsidP="00A66C09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Boca Raton, FL 33434                                </w:t>
      </w:r>
      <w:r w:rsidRPr="00CD1063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A66C09" w:rsidRPr="00CD1063" w:rsidRDefault="00A66C09" w:rsidP="00A66C09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A66C09" w:rsidRPr="00CD1063" w:rsidRDefault="00A66C09" w:rsidP="00A66C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09" w:rsidRPr="00CD1063" w:rsidRDefault="00A66C09" w:rsidP="00A66C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C09" w:rsidRPr="00CD1063" w:rsidRDefault="00A66C09" w:rsidP="00A66C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A66C09" w:rsidRPr="00CD1063" w:rsidRDefault="00A66C09" w:rsidP="00A66C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CD1063">
        <w:rPr>
          <w:rFonts w:ascii="Times New Roman" w:hAnsi="Times New Roman" w:cs="Times New Roman"/>
          <w:sz w:val="24"/>
          <w:szCs w:val="24"/>
        </w:rPr>
        <w:t>ECF</w:t>
      </w:r>
      <w:proofErr w:type="spellEnd"/>
      <w:r w:rsidRPr="00CD1063">
        <w:rPr>
          <w:rFonts w:ascii="Times New Roman" w:hAnsi="Times New Roman" w:cs="Times New Roman"/>
          <w:sz w:val="24"/>
          <w:szCs w:val="24"/>
        </w:rPr>
        <w:t>; this 2</w:t>
      </w:r>
      <w:r w:rsidR="00CD1063">
        <w:rPr>
          <w:rFonts w:ascii="Times New Roman" w:hAnsi="Times New Roman" w:cs="Times New Roman"/>
          <w:sz w:val="24"/>
          <w:szCs w:val="24"/>
        </w:rPr>
        <w:t>2nd</w:t>
      </w:r>
      <w:r w:rsidRPr="00CD1063">
        <w:rPr>
          <w:rFonts w:ascii="Times New Roman" w:hAnsi="Times New Roman" w:cs="Times New Roman"/>
          <w:sz w:val="24"/>
          <w:szCs w:val="24"/>
        </w:rPr>
        <w:t xml:space="preserve"> day of </w:t>
      </w:r>
      <w:r w:rsidR="00CD1063">
        <w:rPr>
          <w:rFonts w:ascii="Times New Roman" w:hAnsi="Times New Roman" w:cs="Times New Roman"/>
          <w:sz w:val="24"/>
          <w:szCs w:val="24"/>
        </w:rPr>
        <w:t>May 2017</w:t>
      </w:r>
      <w:r w:rsidRPr="00CD1063">
        <w:rPr>
          <w:rFonts w:ascii="Times New Roman" w:hAnsi="Times New Roman" w:cs="Times New Roman"/>
          <w:sz w:val="24"/>
          <w:szCs w:val="24"/>
        </w:rPr>
        <w:t>.</w:t>
      </w:r>
    </w:p>
    <w:p w:rsidR="00A66C09" w:rsidRPr="00CD1063" w:rsidRDefault="00A66C09" w:rsidP="00A37BB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b/>
          <w:sz w:val="24"/>
          <w:szCs w:val="24"/>
          <w:u w:val="single"/>
        </w:rPr>
        <w:t>/s/ Eliot Ivan Bernstein</w:t>
      </w:r>
    </w:p>
    <w:p w:rsidR="00A66C09" w:rsidRPr="00CD1063" w:rsidRDefault="00A66C09" w:rsidP="00A37BB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>Eliot Ivan Bernstein</w:t>
      </w:r>
    </w:p>
    <w:p w:rsidR="00A66C09" w:rsidRPr="00CD1063" w:rsidRDefault="00A66C09" w:rsidP="00A3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7BBC">
        <w:rPr>
          <w:rFonts w:ascii="Times New Roman" w:hAnsi="Times New Roman" w:cs="Times New Roman"/>
          <w:sz w:val="24"/>
          <w:szCs w:val="24"/>
        </w:rPr>
        <w:tab/>
      </w:r>
      <w:r w:rsidRPr="00CD1063">
        <w:rPr>
          <w:rFonts w:ascii="Times New Roman" w:hAnsi="Times New Roman" w:cs="Times New Roman"/>
          <w:sz w:val="24"/>
          <w:szCs w:val="24"/>
        </w:rPr>
        <w:t>2753 NW 34th St.</w:t>
      </w:r>
    </w:p>
    <w:p w:rsidR="00A66C09" w:rsidRPr="00CD1063" w:rsidRDefault="00A66C09" w:rsidP="00A3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1063">
        <w:rPr>
          <w:rFonts w:ascii="Times New Roman" w:hAnsi="Times New Roman" w:cs="Times New Roman"/>
          <w:sz w:val="24"/>
          <w:szCs w:val="24"/>
        </w:rPr>
        <w:tab/>
        <w:t>Boca Raton, FL 33434</w:t>
      </w:r>
    </w:p>
    <w:p w:rsidR="00A66C09" w:rsidRPr="00CD1063" w:rsidRDefault="00A66C09" w:rsidP="00A3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1063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A66C09" w:rsidRPr="00CD1063" w:rsidRDefault="00A66C09" w:rsidP="00A37B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1063">
        <w:rPr>
          <w:rFonts w:ascii="Times New Roman" w:hAnsi="Times New Roman" w:cs="Times New Roman"/>
          <w:sz w:val="24"/>
          <w:szCs w:val="24"/>
        </w:rPr>
        <w:tab/>
      </w:r>
      <w:r w:rsidRPr="00CD1063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A37BBC" w:rsidRPr="00A37BBC" w:rsidRDefault="00A37BBC" w:rsidP="00A37BB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B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A37BBC" w:rsidRPr="00A37BBC" w:rsidTr="00A37BBC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A37BBC" w:rsidRPr="00A37BBC" w:rsidRDefault="00A37BBC" w:rsidP="00A37B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Mark R. Manceri, Esq., and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Brian M. O'Connell,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</w:tr>
    </w:tbl>
    <w:p w:rsidR="00A37BBC" w:rsidRPr="00A37BBC" w:rsidRDefault="00A37BBC" w:rsidP="00A37BB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7BBC">
        <w:rPr>
          <w:rFonts w:ascii="Times New Roman" w:eastAsia="Times New Roman" w:hAnsi="Times New Roman" w:cs="Times New Roman"/>
          <w:b/>
          <w:sz w:val="20"/>
          <w:szCs w:val="20"/>
        </w:rPr>
        <w:t>SERVICE LIST</w:t>
      </w:r>
    </w:p>
    <w:p w:rsidR="00A37BBC" w:rsidRPr="00A37BBC" w:rsidRDefault="00A37BBC" w:rsidP="00A37BB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A37BBC" w:rsidRPr="00A37BBC" w:rsidTr="00A37BBC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 w:rsidRPr="00A37B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 w:rsidRPr="00A37BBC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 w:rsidRPr="00A37BBC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        </w:t>
            </w: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STP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Charles D. Rubin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Gutter Chaves Josepher Rubin Forman Fleisher Miller PA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Albert Gortz,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</w:t>
            </w: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Gunster, Yoakley &amp; Stewart,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slessne@gunster.com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T&amp;S</w:t>
            </w:r>
            <w:proofErr w:type="spellEnd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  <w:tr w:rsidR="00A37BBC" w:rsidRPr="00A37BBC" w:rsidTr="00A37BBC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ADR &amp; MEDIATIONS SERVICES, 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Diana Lewis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2765 Tecumseh Drive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33409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758-3017 Telephone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Email: dzlewis@aol.com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(Fla. Bar No. 351350)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7BBC" w:rsidRPr="00A37BBC" w:rsidRDefault="00A37BBC" w:rsidP="00A37BB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7BBC">
        <w:rPr>
          <w:rFonts w:ascii="Times New Roman" w:eastAsia="Times New Roman" w:hAnsi="Times New Roman" w:cs="Times New Roman"/>
          <w:sz w:val="20"/>
          <w:szCs w:val="20"/>
        </w:rPr>
        <w:t xml:space="preserve">   SERVICE LIST</w:t>
      </w:r>
    </w:p>
    <w:p w:rsidR="00A37BBC" w:rsidRPr="00A37BBC" w:rsidRDefault="00A37BBC" w:rsidP="00A37BBC">
      <w:pPr>
        <w:spacing w:line="480" w:lineRule="auto"/>
        <w:ind w:right="-1260"/>
        <w:rPr>
          <w:rFonts w:ascii="Times New Roman" w:eastAsia="Times New Roman" w:hAnsi="Times New Roman" w:cs="Times New Roman"/>
          <w:sz w:val="20"/>
          <w:szCs w:val="20"/>
        </w:rPr>
      </w:pPr>
      <w:r w:rsidRPr="00A3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A37BBC" w:rsidRPr="00A37BBC" w:rsidTr="00A37BBC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A37BBC" w:rsidRPr="00A37BBC" w:rsidRDefault="00A37BBC" w:rsidP="00A37BBC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A37BBC" w:rsidRPr="00A37BBC" w:rsidTr="00A37BBC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BC" w:rsidRPr="00A37BBC" w:rsidRDefault="00A37BBC" w:rsidP="00A37B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7BBC" w:rsidRPr="00A37BBC" w:rsidRDefault="00A37BBC" w:rsidP="00A37BBC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A37BBC" w:rsidRPr="00A37BBC" w:rsidRDefault="00A37BBC" w:rsidP="00A37BBC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A37BB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 w:type="page"/>
      </w:r>
    </w:p>
    <w:p w:rsidR="003E38D4" w:rsidRPr="00CD1063" w:rsidRDefault="003E38D4" w:rsidP="003E3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63">
        <w:rPr>
          <w:rFonts w:ascii="Times New Roman" w:hAnsi="Times New Roman" w:cs="Times New Roman"/>
          <w:sz w:val="24"/>
          <w:szCs w:val="24"/>
        </w:rPr>
        <w:t>EXHIBIT 1 - ORDER</w:t>
      </w:r>
    </w:p>
    <w:sectPr w:rsidR="003E38D4" w:rsidRPr="00CD10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09"/>
    <w:rsid w:val="00170879"/>
    <w:rsid w:val="00175462"/>
    <w:rsid w:val="003E38D4"/>
    <w:rsid w:val="0057424E"/>
    <w:rsid w:val="0061267D"/>
    <w:rsid w:val="00A37BBC"/>
    <w:rsid w:val="00A66C09"/>
    <w:rsid w:val="00B33EEA"/>
    <w:rsid w:val="00C52D9D"/>
    <w:rsid w:val="00C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ETHOME</dc:creator>
  <cp:keywords/>
  <dc:description/>
  <cp:lastModifiedBy>ETHOME</cp:lastModifiedBy>
  <cp:revision>2</cp:revision>
  <cp:lastPrinted>2017-05-22T14:52:00Z</cp:lastPrinted>
  <dcterms:created xsi:type="dcterms:W3CDTF">2017-05-22T14:48:00Z</dcterms:created>
  <dcterms:modified xsi:type="dcterms:W3CDTF">2017-05-28T13:05:00Z</dcterms:modified>
</cp:coreProperties>
</file>