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C2" w:rsidRDefault="005A37C2" w:rsidP="005A37C2">
      <w:pPr>
        <w:pStyle w:val="Title"/>
      </w:pPr>
      <w:r>
        <w:t>May 18, 2017 Hearing Notes</w:t>
      </w:r>
    </w:p>
    <w:p w:rsidR="00FC299F" w:rsidRDefault="00FC299F" w:rsidP="005A37C2">
      <w:pPr>
        <w:pStyle w:val="Heading1"/>
        <w:tabs>
          <w:tab w:val="left" w:pos="2700"/>
        </w:tabs>
      </w:pPr>
      <w:r>
        <w:t>SIMON ESTATE</w:t>
      </w:r>
      <w:r w:rsidR="005A37C2">
        <w:tab/>
      </w:r>
    </w:p>
    <w:p w:rsidR="005A37C2" w:rsidRPr="005A37C2" w:rsidRDefault="005A37C2" w:rsidP="005A37C2"/>
    <w:p w:rsidR="00FC299F" w:rsidRDefault="00FC299F" w:rsidP="00FC299F">
      <w:pPr>
        <w:pStyle w:val="ListParagraph"/>
        <w:numPr>
          <w:ilvl w:val="0"/>
          <w:numId w:val="2"/>
        </w:numPr>
      </w:pPr>
      <w:r>
        <w:t xml:space="preserve">TED BERNSTEIN'S MOTION TO APPROVE COMPROMISE AND SETTLEMENT; APPOINT A TRUSTEE AND; DETERMINE COMPENSATION FOR GUARDIAN AD LITEM [DE 237] </w:t>
      </w:r>
    </w:p>
    <w:p w:rsidR="00FC299F" w:rsidRDefault="00FC299F" w:rsidP="00FC299F">
      <w:pPr>
        <w:pStyle w:val="ListParagraph"/>
        <w:numPr>
          <w:ilvl w:val="1"/>
          <w:numId w:val="2"/>
        </w:numPr>
      </w:pPr>
      <w:hyperlink r:id="rId6" w:history="1">
        <w:r w:rsidRPr="00BD5F0A">
          <w:rPr>
            <w:rStyle w:val="Hyperlink"/>
          </w:rPr>
          <w:t>http://iviewit.tv/Simon%20and%20Shirley%20Estate/20161109%20Simon%20Estate%20Case%204391%20-%20Trustee%20Motion%20(i)%20APPROVE%20COMPROMISE%20AND%20SETTLEMENT,%20Appoint%20Trustee%20for%20Trusts%20Creat</w:t>
        </w:r>
        <w:r w:rsidRPr="00BD5F0A">
          <w:rPr>
            <w:rStyle w:val="Hyperlink"/>
          </w:rPr>
          <w:t>e</w:t>
        </w:r>
        <w:r w:rsidRPr="00BD5F0A">
          <w:rPr>
            <w:rStyle w:val="Hyperlink"/>
          </w:rPr>
          <w:t>d%20for%20Josh%20Jake%20Danny%20&amp;%20Comp%20for%20Guardian.pdf</w:t>
        </w:r>
      </w:hyperlink>
      <w:r>
        <w:t xml:space="preserve"> </w:t>
      </w:r>
    </w:p>
    <w:p w:rsidR="00FC299F" w:rsidRDefault="00FC299F" w:rsidP="00FC299F">
      <w:pPr>
        <w:pStyle w:val="ListParagraph"/>
        <w:numPr>
          <w:ilvl w:val="1"/>
          <w:numId w:val="2"/>
        </w:numPr>
      </w:pPr>
      <w:r>
        <w:t xml:space="preserve">Response - </w:t>
      </w:r>
      <w:hyperlink r:id="rId7" w:history="1">
        <w:r w:rsidRPr="00BD5F0A">
          <w:rPr>
            <w:rStyle w:val="Hyperlink"/>
          </w:rPr>
          <w:t>http://iviewit.tv/Simon%20and%20Shirley%20Estate/20161121%20FINAL%20ESIGNED%20Motion%20in%20Opposition%20to%20Amended%20Renewed%20Petition%20to%20Reclose%20Estate%20and%20Discharge%20of%20PR%20Shirley%20Estate%20Case%20653%20ECF%20STAMPED%20COPY.pdf</w:t>
        </w:r>
      </w:hyperlink>
      <w:r>
        <w:t xml:space="preserve"> </w:t>
      </w:r>
    </w:p>
    <w:p w:rsidR="00FC299F" w:rsidRDefault="00FC299F" w:rsidP="00FC299F">
      <w:pPr>
        <w:pStyle w:val="ListParagraph"/>
        <w:numPr>
          <w:ilvl w:val="0"/>
          <w:numId w:val="2"/>
        </w:numPr>
      </w:pPr>
      <w:r>
        <w:t>STATUS CONFERENCE TO SCHEDULE ADDITIONAL HEARINGS</w:t>
      </w:r>
    </w:p>
    <w:p w:rsidR="00FC299F" w:rsidRDefault="005A37C2" w:rsidP="005A37C2">
      <w:pPr>
        <w:pStyle w:val="Heading1"/>
      </w:pPr>
      <w:r>
        <w:t>SHIRLEY ESTATE</w:t>
      </w:r>
    </w:p>
    <w:p w:rsidR="005A37C2" w:rsidRPr="005A37C2" w:rsidRDefault="005A37C2" w:rsidP="005A37C2"/>
    <w:p w:rsidR="00FC299F" w:rsidRDefault="00FC299F" w:rsidP="00FD40A3">
      <w:pPr>
        <w:pStyle w:val="ListParagraph"/>
        <w:numPr>
          <w:ilvl w:val="0"/>
          <w:numId w:val="3"/>
        </w:numPr>
      </w:pPr>
      <w:r>
        <w:t xml:space="preserve">TED S. BERNSTEIN'S AMENDED RENEWED PETITION TO RE-CLOSE ESTATE AND FOR DISCHARGE OF SUCCESSOR PERSONAL REPRESENTATIVE </w:t>
      </w:r>
    </w:p>
    <w:p w:rsidR="00FD40A3" w:rsidRDefault="00FD40A3" w:rsidP="00FD40A3">
      <w:pPr>
        <w:pStyle w:val="ListParagraph"/>
        <w:numPr>
          <w:ilvl w:val="1"/>
          <w:numId w:val="3"/>
        </w:numPr>
      </w:pPr>
      <w:hyperlink r:id="rId8" w:history="1">
        <w:r w:rsidRPr="00BD5F0A">
          <w:rPr>
            <w:rStyle w:val="Hyperlink"/>
          </w:rPr>
          <w:t>http://iviewit.tv/Simon%20and%20Shirley%20Estate/20161115%20Amended%20Renewed%20Petition%20to%20ReClose%20Shirley%20Estate%20and%20Discharge%20of%20PR.pdf</w:t>
        </w:r>
      </w:hyperlink>
      <w:r>
        <w:t xml:space="preserve"> </w:t>
      </w:r>
    </w:p>
    <w:p w:rsidR="00686043" w:rsidRDefault="00686043" w:rsidP="00686043">
      <w:pPr>
        <w:pStyle w:val="ListParagraph"/>
        <w:numPr>
          <w:ilvl w:val="1"/>
          <w:numId w:val="3"/>
        </w:numPr>
      </w:pPr>
      <w:r>
        <w:t>Response</w:t>
      </w:r>
    </w:p>
    <w:p w:rsidR="005A37C2" w:rsidRDefault="00686043" w:rsidP="005A37C2">
      <w:pPr>
        <w:pStyle w:val="ListParagraph"/>
        <w:ind w:left="1440"/>
      </w:pPr>
      <w:hyperlink r:id="rId9" w:history="1">
        <w:r w:rsidRPr="00BD5F0A">
          <w:rPr>
            <w:rStyle w:val="Hyperlink"/>
          </w:rPr>
          <w:t>http://iviewit.tv/Simon%20and%20Shirley%20Estate/20161121%20FINAL%20ESIGNED%20Motion%20in%20Opposition%20to%20Amended%20Renewed%20Petition%20to%20Reclose%20Estate%20and%20Discharge%20of%20PR%20Shirley%20Estate%20Case%20653%20ECF%20STAMPED%20COPY.pdf</w:t>
        </w:r>
      </w:hyperlink>
      <w:r>
        <w:t xml:space="preserve"> </w:t>
      </w:r>
    </w:p>
    <w:p w:rsidR="00FC299F" w:rsidRDefault="00FC299F" w:rsidP="005A37C2">
      <w:pPr>
        <w:pStyle w:val="ListParagraph"/>
        <w:numPr>
          <w:ilvl w:val="0"/>
          <w:numId w:val="3"/>
        </w:numPr>
      </w:pPr>
      <w:r>
        <w:t>STATUS CONFERENCE TO SCHEDULE ADDITIONAL HEARINGS ****</w:t>
      </w:r>
    </w:p>
    <w:p w:rsidR="00FC299F" w:rsidRDefault="00FC299F" w:rsidP="005A37C2">
      <w:pPr>
        <w:pStyle w:val="Heading1"/>
      </w:pPr>
      <w:r>
        <w:t xml:space="preserve">SHIRLEY TRUST </w:t>
      </w:r>
    </w:p>
    <w:p w:rsidR="005A37C2" w:rsidRPr="005A37C2" w:rsidRDefault="005A37C2" w:rsidP="005A37C2"/>
    <w:p w:rsidR="00FC299F" w:rsidRDefault="00FC299F" w:rsidP="00FD40A3">
      <w:pPr>
        <w:pStyle w:val="ListParagraph"/>
        <w:numPr>
          <w:ilvl w:val="0"/>
          <w:numId w:val="4"/>
        </w:numPr>
      </w:pPr>
      <w:r>
        <w:t xml:space="preserve">TED BERNSTEIN'S MOTION TO APPROVE COMPROMISE AND SETTLEMENT; APPOINT A TRUSTEE AND; DETERMINE COMPENSATION FOR GUARDIAN AD LITEM [DE 237] </w:t>
      </w:r>
    </w:p>
    <w:p w:rsidR="00FD40A3" w:rsidRDefault="00641C54" w:rsidP="00641C54">
      <w:pPr>
        <w:pStyle w:val="ListParagraph"/>
        <w:numPr>
          <w:ilvl w:val="1"/>
          <w:numId w:val="4"/>
        </w:numPr>
      </w:pPr>
      <w:hyperlink r:id="rId10" w:history="1">
        <w:r w:rsidRPr="00BD5F0A">
          <w:rPr>
            <w:rStyle w:val="Hyperlink"/>
          </w:rPr>
          <w:t>http://iviewit.tv/Simon%20and%20Shirley%20Estate/20161107%20Trustee%20Motion%20to%20Approve%20Compromise%20and%20Settlement%20Shirley%20Trust.pdf</w:t>
        </w:r>
      </w:hyperlink>
      <w:r>
        <w:t xml:space="preserve"> </w:t>
      </w:r>
    </w:p>
    <w:p w:rsidR="005A37C2" w:rsidRDefault="00FD40A3" w:rsidP="00FC299F">
      <w:pPr>
        <w:pStyle w:val="ListParagraph"/>
        <w:numPr>
          <w:ilvl w:val="1"/>
          <w:numId w:val="4"/>
        </w:numPr>
      </w:pPr>
      <w:hyperlink r:id="rId11" w:history="1">
        <w:r w:rsidRPr="00BD5F0A">
          <w:rPr>
            <w:rStyle w:val="Hyperlink"/>
          </w:rPr>
          <w:t>http://iviewit.tv/Simon%20and%20Shirley%20Estate/20161121%20FINAL%20ESIGNED%20Motio</w:t>
        </w:r>
        <w:r w:rsidRPr="00BD5F0A">
          <w:rPr>
            <w:rStyle w:val="Hyperlink"/>
          </w:rPr>
          <w:t>n</w:t>
        </w:r>
        <w:r w:rsidRPr="00BD5F0A">
          <w:rPr>
            <w:rStyle w:val="Hyperlink"/>
          </w:rPr>
          <w:t>%20in%20Opposition%20to%20Trustee%20Motion%201%20i%20ii%20and%202%20Shirley%20Trust%20Case%203698%20ECF%20STAMPED%20COPY.pdf</w:t>
        </w:r>
      </w:hyperlink>
    </w:p>
    <w:p w:rsidR="00FC299F" w:rsidRDefault="00FC299F" w:rsidP="005A37C2">
      <w:pPr>
        <w:pStyle w:val="ListParagraph"/>
        <w:numPr>
          <w:ilvl w:val="0"/>
          <w:numId w:val="4"/>
        </w:numPr>
      </w:pPr>
      <w:r>
        <w:t>STATUS CONFERENCE TO SCHEDULE ADDITIONAL HEARINGS ***</w:t>
      </w:r>
    </w:p>
    <w:p w:rsidR="00FC299F" w:rsidRDefault="00FC299F" w:rsidP="00FC299F"/>
    <w:p w:rsidR="00FC299F" w:rsidRDefault="00FC299F" w:rsidP="005A37C2">
      <w:pPr>
        <w:pStyle w:val="Heading1"/>
      </w:pPr>
      <w:r>
        <w:lastRenderedPageBreak/>
        <w:t xml:space="preserve">FEAMAN RESPONSES </w:t>
      </w:r>
    </w:p>
    <w:p w:rsidR="005A37C2" w:rsidRDefault="005A37C2" w:rsidP="00FC299F"/>
    <w:p w:rsidR="00935B6E" w:rsidRDefault="00935B6E" w:rsidP="00935B6E">
      <w:pPr>
        <w:pStyle w:val="ListParagraph"/>
        <w:numPr>
          <w:ilvl w:val="0"/>
          <w:numId w:val="5"/>
        </w:numPr>
      </w:pPr>
      <w:bookmarkStart w:id="0" w:name="_GoBack"/>
      <w:r>
        <w:t xml:space="preserve">May 11 2017 -  </w:t>
      </w:r>
      <w:r w:rsidRPr="00935B6E">
        <w:t>20170511 Feaman Stansbury Reply</w:t>
      </w:r>
      <w:r w:rsidR="0065426B">
        <w:t xml:space="preserve"> </w:t>
      </w:r>
      <w:r w:rsidRPr="00935B6E">
        <w:t xml:space="preserve">Response to Trustees Motion for </w:t>
      </w:r>
      <w:r>
        <w:t>Approval of S</w:t>
      </w:r>
      <w:r w:rsidRPr="00935B6E">
        <w:t>ettlement.pdf</w:t>
      </w:r>
      <w:bookmarkEnd w:id="0"/>
      <w:r>
        <w:t xml:space="preserve"> </w:t>
      </w:r>
    </w:p>
    <w:p w:rsidR="005A37C2" w:rsidRDefault="00935B6E" w:rsidP="00935B6E">
      <w:pPr>
        <w:pStyle w:val="ListParagraph"/>
        <w:numPr>
          <w:ilvl w:val="1"/>
          <w:numId w:val="5"/>
        </w:numPr>
      </w:pPr>
      <w:hyperlink r:id="rId12" w:history="1">
        <w:r w:rsidRPr="00BD5F0A">
          <w:rPr>
            <w:rStyle w:val="Hyperlink"/>
          </w:rPr>
          <w:t>http://iviewit.tv/Simon%20and%20Shirley%20Estate/20170511%20Feaman%20Stansbury%20Reply_Response%20to%20Trustees%20Motion%20for%20Approval%20of%20Settlement.pdf</w:t>
        </w:r>
      </w:hyperlink>
      <w:r>
        <w:t xml:space="preserve"> </w:t>
      </w:r>
    </w:p>
    <w:p w:rsidR="00935B6E" w:rsidRDefault="0065426B" w:rsidP="00935B6E">
      <w:pPr>
        <w:pStyle w:val="ListParagraph"/>
        <w:numPr>
          <w:ilvl w:val="0"/>
          <w:numId w:val="5"/>
        </w:numPr>
      </w:pPr>
      <w:r>
        <w:t xml:space="preserve">May 08, </w:t>
      </w:r>
      <w:r w:rsidR="00935B6E" w:rsidRPr="00935B6E">
        <w:t xml:space="preserve">2017 Feaman Stansbury Motion for Summary Judgment Denying Ted Motion to Ratify and Confirm </w:t>
      </w:r>
      <w:proofErr w:type="spellStart"/>
      <w:r w:rsidR="00935B6E" w:rsidRPr="00935B6E">
        <w:t>Appt</w:t>
      </w:r>
      <w:proofErr w:type="spellEnd"/>
      <w:r w:rsidR="00935B6E" w:rsidRPr="00935B6E">
        <w:t xml:space="preserve"> of Ted as Successor Trustee of Trust.pdf</w:t>
      </w:r>
    </w:p>
    <w:p w:rsidR="00935B6E" w:rsidRDefault="00935B6E" w:rsidP="00935B6E">
      <w:pPr>
        <w:pStyle w:val="ListParagraph"/>
        <w:numPr>
          <w:ilvl w:val="1"/>
          <w:numId w:val="5"/>
        </w:numPr>
      </w:pPr>
      <w:hyperlink r:id="rId13" w:history="1">
        <w:r w:rsidRPr="00BD5F0A">
          <w:rPr>
            <w:rStyle w:val="Hyperlink"/>
          </w:rPr>
          <w:t>http://iviewit.tv/Simon%20and%20Shirley%20Estate/20170508%20Feaman%20Stansbury%20Motion%20for%20Summary%20Judgment%20Denying%20Ted%20Motion%20to%20Ratify%20and%20Confirm%20Appt%20of%20Ted%20as%20Successor%20Trustee%20of%20Trust.pdf</w:t>
        </w:r>
      </w:hyperlink>
      <w:r>
        <w:t xml:space="preserve"> </w:t>
      </w:r>
    </w:p>
    <w:p w:rsidR="00935B6E" w:rsidRDefault="005A37C2" w:rsidP="005A37C2">
      <w:pPr>
        <w:pStyle w:val="ListParagraph"/>
        <w:numPr>
          <w:ilvl w:val="0"/>
          <w:numId w:val="5"/>
        </w:numPr>
      </w:pPr>
      <w:r>
        <w:t xml:space="preserve">November 15 2016 </w:t>
      </w:r>
      <w:r w:rsidR="00FC299F">
        <w:t xml:space="preserve">RE </w:t>
      </w:r>
      <w:proofErr w:type="spellStart"/>
      <w:r w:rsidR="00FC299F">
        <w:t>UMC</w:t>
      </w:r>
      <w:proofErr w:type="spellEnd"/>
      <w:r w:rsidR="00FC299F">
        <w:t xml:space="preserve"> SCHEDULING </w:t>
      </w:r>
      <w:r w:rsidR="00935B6E">
        <w:t>–</w:t>
      </w:r>
      <w:r w:rsidR="00FC299F">
        <w:t xml:space="preserve"> </w:t>
      </w:r>
    </w:p>
    <w:p w:rsidR="00FC299F" w:rsidRDefault="00FC299F" w:rsidP="00935B6E">
      <w:pPr>
        <w:pStyle w:val="ListParagraph"/>
        <w:numPr>
          <w:ilvl w:val="1"/>
          <w:numId w:val="5"/>
        </w:numPr>
      </w:pPr>
      <w:hyperlink r:id="rId14" w:history="1">
        <w:r w:rsidRPr="00BD5F0A">
          <w:rPr>
            <w:rStyle w:val="Hyperlink"/>
          </w:rPr>
          <w:t>http://iviewit.tv/Simon%20and%20Shirley%20Estate/20161115%20Objection%20Feaman%20Stansbury%20to%20Scheduling%20of%20Hearings%20on%20Motion%20Calendar%20and%20Motion%20for%20Special%20Set%20Hearings.pdf</w:t>
        </w:r>
      </w:hyperlink>
      <w:r>
        <w:t xml:space="preserve"> </w:t>
      </w:r>
    </w:p>
    <w:p w:rsidR="00935B6E" w:rsidRDefault="00935B6E" w:rsidP="00935B6E">
      <w:pPr>
        <w:pStyle w:val="ListParagraph"/>
        <w:numPr>
          <w:ilvl w:val="0"/>
          <w:numId w:val="5"/>
        </w:numPr>
      </w:pPr>
    </w:p>
    <w:p w:rsidR="005A22AF" w:rsidRDefault="005A22AF"/>
    <w:p w:rsidR="00FC299F" w:rsidRDefault="00FC299F"/>
    <w:p w:rsidR="00FC299F" w:rsidRDefault="00FC299F">
      <w:r>
        <w:t xml:space="preserve">Scher </w:t>
      </w:r>
      <w:proofErr w:type="spellStart"/>
      <w:r>
        <w:t>UMC</w:t>
      </w:r>
      <w:proofErr w:type="spellEnd"/>
      <w:r>
        <w:t xml:space="preserve"> Rules</w:t>
      </w:r>
    </w:p>
    <w:p w:rsidR="00FC299F" w:rsidRPr="00FC299F" w:rsidRDefault="00FC299F" w:rsidP="00FC299F">
      <w:pPr>
        <w:shd w:val="clear" w:color="auto" w:fill="FFFFFF"/>
        <w:spacing w:before="240" w:after="240"/>
        <w:outlineLvl w:val="2"/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</w:pPr>
      <w:r w:rsidRPr="00FC299F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UNIFORM MOTION CALENDAR (</w:t>
      </w:r>
      <w:proofErr w:type="spellStart"/>
      <w:r w:rsidRPr="00FC299F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UMC</w:t>
      </w:r>
      <w:proofErr w:type="spellEnd"/>
      <w:r w:rsidRPr="00FC299F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):</w:t>
      </w:r>
    </w:p>
    <w:p w:rsidR="00FC299F" w:rsidRPr="00FC299F" w:rsidRDefault="00FC299F" w:rsidP="00FC299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C299F">
        <w:rPr>
          <w:rFonts w:ascii="Arial" w:eastAsia="Times New Roman" w:hAnsi="Arial" w:cs="Arial"/>
          <w:color w:val="000000"/>
          <w:sz w:val="19"/>
          <w:szCs w:val="19"/>
        </w:rPr>
        <w:t>UMC</w:t>
      </w:r>
      <w:proofErr w:type="spellEnd"/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 is heard </w:t>
      </w:r>
      <w:r w:rsidRPr="00FC299F">
        <w:rPr>
          <w:rFonts w:ascii="Arial" w:eastAsia="Times New Roman" w:hAnsi="Arial" w:cs="Arial"/>
          <w:b/>
          <w:bCs/>
          <w:color w:val="000000"/>
          <w:sz w:val="19"/>
          <w:szCs w:val="19"/>
        </w:rPr>
        <w:t>Tuesday (Family &amp; Probate), Wednesday, (Family) and Thursday, (Probate)</w:t>
      </w:r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 – 8:30 a.m. – 9:30 a.m. </w:t>
      </w:r>
      <w:proofErr w:type="gramStart"/>
      <w:r w:rsidRPr="00FC299F">
        <w:rPr>
          <w:rFonts w:ascii="Arial" w:eastAsia="Times New Roman" w:hAnsi="Arial" w:cs="Arial"/>
          <w:color w:val="000000"/>
          <w:sz w:val="19"/>
          <w:szCs w:val="19"/>
        </w:rPr>
        <w:t>Kindly</w:t>
      </w:r>
      <w:proofErr w:type="gramEnd"/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 be advised each side is allotted a total of five minutes for a total of ten minutes per </w:t>
      </w:r>
      <w:proofErr w:type="spellStart"/>
      <w:r w:rsidRPr="00FC299F">
        <w:rPr>
          <w:rFonts w:ascii="Arial" w:eastAsia="Times New Roman" w:hAnsi="Arial" w:cs="Arial"/>
          <w:color w:val="000000"/>
          <w:sz w:val="19"/>
          <w:szCs w:val="19"/>
        </w:rPr>
        <w:t>UMC</w:t>
      </w:r>
      <w:proofErr w:type="spellEnd"/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 calendar. All </w:t>
      </w:r>
      <w:proofErr w:type="spellStart"/>
      <w:r w:rsidRPr="00FC299F">
        <w:rPr>
          <w:rFonts w:ascii="Arial" w:eastAsia="Times New Roman" w:hAnsi="Arial" w:cs="Arial"/>
          <w:color w:val="000000"/>
          <w:sz w:val="19"/>
          <w:szCs w:val="19"/>
        </w:rPr>
        <w:t>UMC</w:t>
      </w:r>
      <w:proofErr w:type="spellEnd"/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 hearings shall be:</w:t>
      </w:r>
    </w:p>
    <w:p w:rsidR="00FC299F" w:rsidRPr="00FC299F" w:rsidRDefault="00FC299F" w:rsidP="00FC299F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Coordinated with opposing counsel, pro se litigant, and all parties with five (5) business </w:t>
      </w:r>
      <w:proofErr w:type="spellStart"/>
      <w:r w:rsidRPr="00FC299F">
        <w:rPr>
          <w:rFonts w:ascii="Arial" w:eastAsia="Times New Roman" w:hAnsi="Arial" w:cs="Arial"/>
          <w:color w:val="000000"/>
          <w:sz w:val="19"/>
          <w:szCs w:val="19"/>
        </w:rPr>
        <w:t>days notice</w:t>
      </w:r>
      <w:proofErr w:type="spellEnd"/>
      <w:r w:rsidRPr="00FC299F">
        <w:rPr>
          <w:rFonts w:ascii="Arial" w:eastAsia="Times New Roman" w:hAnsi="Arial" w:cs="Arial"/>
          <w:color w:val="000000"/>
          <w:sz w:val="19"/>
          <w:szCs w:val="19"/>
        </w:rPr>
        <w:t xml:space="preserve"> to all parties (unless short notice agreed by parties);</w:t>
      </w:r>
    </w:p>
    <w:p w:rsidR="00FC299F" w:rsidRPr="00FC299F" w:rsidRDefault="00FC299F" w:rsidP="00FC299F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C299F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Five (5) days prior to the hearing a courtesy copy of the notice of hearing, motion, relevant pleadings or orders, and case law (two case maximum) shall be provided to the judge;</w:t>
      </w:r>
    </w:p>
    <w:p w:rsidR="00FC299F" w:rsidRPr="00FC299F" w:rsidRDefault="00FC299F" w:rsidP="00FC299F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C299F">
        <w:rPr>
          <w:rFonts w:ascii="Arial" w:eastAsia="Times New Roman" w:hAnsi="Arial" w:cs="Arial"/>
          <w:color w:val="000000"/>
          <w:sz w:val="19"/>
          <w:szCs w:val="19"/>
        </w:rPr>
        <w:t>The first motion properly </w:t>
      </w:r>
      <w:r w:rsidRPr="00FC299F">
        <w:rPr>
          <w:rFonts w:ascii="Arial" w:eastAsia="Times New Roman" w:hAnsi="Arial" w:cs="Arial"/>
          <w:b/>
          <w:bCs/>
          <w:color w:val="000000"/>
          <w:sz w:val="19"/>
          <w:szCs w:val="19"/>
        </w:rPr>
        <w:t>noticed</w:t>
      </w:r>
      <w:r w:rsidRPr="00FC299F">
        <w:rPr>
          <w:rFonts w:ascii="Arial" w:eastAsia="Times New Roman" w:hAnsi="Arial" w:cs="Arial"/>
          <w:color w:val="000000"/>
          <w:sz w:val="19"/>
          <w:szCs w:val="19"/>
        </w:rPr>
        <w:t> for hearing will be heard. It is the Court's discretion as to whether any additional motions will be heard.</w:t>
      </w:r>
    </w:p>
    <w:p w:rsidR="00FC299F" w:rsidRPr="00FC299F" w:rsidRDefault="00FC299F" w:rsidP="00FC299F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19"/>
          <w:szCs w:val="19"/>
        </w:rPr>
      </w:pPr>
      <w:r w:rsidRPr="00FC299F">
        <w:rPr>
          <w:rFonts w:ascii="Arial" w:eastAsia="Times New Roman" w:hAnsi="Arial" w:cs="Arial"/>
          <w:color w:val="000000"/>
          <w:sz w:val="19"/>
          <w:szCs w:val="19"/>
        </w:rPr>
        <w:t>At the time of the hearing, movant party is responsible to provide to the Court proposed Order with sufficient copies of proposed Order, stamped, self-addressed envelopes for all parties.</w:t>
      </w:r>
    </w:p>
    <w:p w:rsidR="00FC299F" w:rsidRDefault="00FC299F"/>
    <w:sectPr w:rsidR="00FC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755"/>
    <w:multiLevelType w:val="hybridMultilevel"/>
    <w:tmpl w:val="F68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0885"/>
    <w:multiLevelType w:val="hybridMultilevel"/>
    <w:tmpl w:val="7278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7C7"/>
    <w:multiLevelType w:val="hybridMultilevel"/>
    <w:tmpl w:val="A9E6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3AF0"/>
    <w:multiLevelType w:val="hybridMultilevel"/>
    <w:tmpl w:val="5A2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3690"/>
    <w:multiLevelType w:val="multilevel"/>
    <w:tmpl w:val="BEE4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F"/>
    <w:rsid w:val="00140922"/>
    <w:rsid w:val="0058289B"/>
    <w:rsid w:val="005A22AF"/>
    <w:rsid w:val="005A37C2"/>
    <w:rsid w:val="00641C54"/>
    <w:rsid w:val="0065426B"/>
    <w:rsid w:val="00686043"/>
    <w:rsid w:val="00935B6E"/>
    <w:rsid w:val="00EF3610"/>
    <w:rsid w:val="00FC299F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2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9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299F"/>
  </w:style>
  <w:style w:type="character" w:styleId="Strong">
    <w:name w:val="Strong"/>
    <w:basedOn w:val="DefaultParagraphFont"/>
    <w:uiPriority w:val="22"/>
    <w:qFormat/>
    <w:rsid w:val="00FC299F"/>
    <w:rPr>
      <w:b/>
      <w:bCs/>
    </w:rPr>
  </w:style>
  <w:style w:type="paragraph" w:styleId="ListParagraph">
    <w:name w:val="List Paragraph"/>
    <w:basedOn w:val="Normal"/>
    <w:uiPriority w:val="34"/>
    <w:qFormat/>
    <w:rsid w:val="00FC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0A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7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2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9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299F"/>
  </w:style>
  <w:style w:type="character" w:styleId="Strong">
    <w:name w:val="Strong"/>
    <w:basedOn w:val="DefaultParagraphFont"/>
    <w:uiPriority w:val="22"/>
    <w:qFormat/>
    <w:rsid w:val="00FC299F"/>
    <w:rPr>
      <w:b/>
      <w:bCs/>
    </w:rPr>
  </w:style>
  <w:style w:type="paragraph" w:styleId="ListParagraph">
    <w:name w:val="List Paragraph"/>
    <w:basedOn w:val="Normal"/>
    <w:uiPriority w:val="34"/>
    <w:qFormat/>
    <w:rsid w:val="00FC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0A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7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iewit.tv/Simon%20and%20Shirley%20Estate/20161115%20Amended%20Renewed%20Petition%20to%20ReClose%20Shirley%20Estate%20and%20Discharge%20of%20PR.pdf" TargetMode="External"/><Relationship Id="rId13" Type="http://schemas.openxmlformats.org/officeDocument/2006/relationships/hyperlink" Target="http://iviewit.tv/Simon%20and%20Shirley%20Estate/20170508%20Feaman%20Stansbury%20Motion%20for%20Summary%20Judgment%20Denying%20Ted%20Motion%20to%20Ratify%20and%20Confirm%20Appt%20of%20Ted%20as%20Successor%20Trustee%20of%20Tru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iewit.tv/Simon%20and%20Shirley%20Estate/20161121%20FINAL%20ESIGNED%20Motion%20in%20Opposition%20to%20Amended%20Renewed%20Petition%20to%20Reclose%20Estate%20and%20Discharge%20of%20PR%20Shirley%20Estate%20Case%20653%20ECF%20STAMPED%20COPY.pdf" TargetMode="External"/><Relationship Id="rId12" Type="http://schemas.openxmlformats.org/officeDocument/2006/relationships/hyperlink" Target="http://iviewit.tv/Simon%20and%20Shirley%20Estate/20170511%20Feaman%20Stansbury%20Reply_Response%20to%20Trustees%20Motion%20for%20Approval%20of%20Settlem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iewit.tv/Simon%20and%20Shirley%20Estate/20161109%20Simon%20Estate%20Case%204391%20-%20Trustee%20Motion%20(i)%20APPROVE%20COMPROMISE%20AND%20SETTLEMENT,%20Appoint%20Trustee%20for%20Trusts%20Created%20for%20Josh%20Jake%20Danny%20&amp;%20Comp%20for%20Guardian.pdf" TargetMode="External"/><Relationship Id="rId11" Type="http://schemas.openxmlformats.org/officeDocument/2006/relationships/hyperlink" Target="http://iviewit.tv/Simon%20and%20Shirley%20Estate/20161121%20FINAL%20ESIGNED%20Motion%20in%20Opposition%20to%20Trustee%20Motion%201%20i%20ii%20and%202%20Shirley%20Trust%20Case%203698%20ECF%20STAMPED%20COP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iewit.tv/Simon%20and%20Shirley%20Estate/20161107%20Trustee%20Motion%20to%20Approve%20Compromise%20and%20Settlement%20Shirley%20Tru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iewit.tv/Simon%20and%20Shirley%20Estate/20161121%20FINAL%20ESIGNED%20Motion%20in%20Opposition%20to%20Amended%20Renewed%20Petition%20to%20Reclose%20Estate%20and%20Discharge%20of%20PR%20Shirley%20Estate%20Case%20653%20ECF%20STAMPED%20COPY.pdf" TargetMode="External"/><Relationship Id="rId14" Type="http://schemas.openxmlformats.org/officeDocument/2006/relationships/hyperlink" Target="http://iviewit.tv/Simon%20and%20Shirley%20Estate/20161115%20Objection%20Feaman%20Stansbury%20to%20Scheduling%20of%20Hearings%20on%20Motion%20Calendar%20and%20Motion%20for%20Special%20Set%20Hear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2017-05-17T14:38:00Z</dcterms:created>
  <dcterms:modified xsi:type="dcterms:W3CDTF">2017-05-18T09:57:00Z</dcterms:modified>
</cp:coreProperties>
</file>