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431F42">
        <w:rPr>
          <w:b/>
          <w:u w:val="single"/>
        </w:rPr>
        <w:t>Motion for Extension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5C6F91" w:rsidP="006D642E">
      <w:pPr>
        <w:jc w:val="center"/>
        <w:rPr>
          <w:b/>
          <w:u w:val="single"/>
        </w:rPr>
      </w:pPr>
      <w:r w:rsidRPr="005C6F91">
        <w:rPr>
          <w:b/>
          <w:u w:val="single"/>
        </w:rPr>
        <w:lastRenderedPageBreak/>
        <w:t>Motion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5C6F91" w:rsidRDefault="005C6F91" w:rsidP="00E42D06">
      <w:pPr>
        <w:pStyle w:val="ListParagraph"/>
        <w:numPr>
          <w:ilvl w:val="0"/>
          <w:numId w:val="1"/>
        </w:numPr>
        <w:spacing w:line="480" w:lineRule="auto"/>
      </w:pPr>
      <w:r>
        <w:t>That Eliot Ivan Bernstein (“Eliot”), a Third Party Defendant requests additional time to file a reply to the Motion for Summary Judgement filed by Plaintiff.</w:t>
      </w:r>
    </w:p>
    <w:p w:rsidR="00CF744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 xml:space="preserve">That Eliot is currently scheduled for a series of hearings in the 4 legal cases involving the Estates and Trusts of his deceased parents and 1 case involving his three children’s trusts.  These hearings are taking place through April and into May and Eliot requests at least until May 15, 2012 to file a reply. </w:t>
      </w:r>
    </w:p>
    <w:p w:rsidR="005C6F9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The Summary Judgement is 800 pages and Eliot is Pro Se so this is an extensive undertaking to complete within the 20 days required.</w:t>
      </w:r>
    </w:p>
    <w:p w:rsidR="005C6F91" w:rsidRDefault="005C6F91" w:rsidP="005C6F91">
      <w:pPr>
        <w:spacing w:line="480" w:lineRule="auto"/>
        <w:ind w:left="720"/>
      </w:pPr>
      <w:r>
        <w:t>Wherefore, Eliot requests this Court grant an extension of time after considering the circumstances.</w:t>
      </w:r>
    </w:p>
    <w:p w:rsidR="00E42D06" w:rsidRDefault="00E42D06">
      <w:pPr>
        <w:spacing w:after="200" w:line="276" w:lineRule="auto"/>
      </w:pP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A5D67">
        <w:t>Friday, April 3,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A5D67">
        <w:t>Friday, April 3, 2015</w:t>
      </w:r>
      <w:bookmarkStart w:id="0" w:name="_GoBack"/>
      <w:bookmarkEnd w:id="0"/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0F" w:rsidRDefault="00686A0F" w:rsidP="00180195">
      <w:r>
        <w:separator/>
      </w:r>
    </w:p>
  </w:endnote>
  <w:endnote w:type="continuationSeparator" w:id="0">
    <w:p w:rsidR="00686A0F" w:rsidRDefault="00686A0F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0F" w:rsidRDefault="00686A0F" w:rsidP="00180195">
      <w:r>
        <w:separator/>
      </w:r>
    </w:p>
  </w:footnote>
  <w:footnote w:type="continuationSeparator" w:id="0">
    <w:p w:rsidR="00686A0F" w:rsidRDefault="00686A0F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180195"/>
    <w:rsid w:val="001B7E74"/>
    <w:rsid w:val="001B7EC7"/>
    <w:rsid w:val="001D5F56"/>
    <w:rsid w:val="002F21D0"/>
    <w:rsid w:val="00342F1B"/>
    <w:rsid w:val="00402C7B"/>
    <w:rsid w:val="00431F42"/>
    <w:rsid w:val="005368D8"/>
    <w:rsid w:val="0054720A"/>
    <w:rsid w:val="00566C38"/>
    <w:rsid w:val="005A5D67"/>
    <w:rsid w:val="005C6F91"/>
    <w:rsid w:val="005D7469"/>
    <w:rsid w:val="006527D3"/>
    <w:rsid w:val="00686A0F"/>
    <w:rsid w:val="006D3AD4"/>
    <w:rsid w:val="006D642E"/>
    <w:rsid w:val="007125B3"/>
    <w:rsid w:val="009C4389"/>
    <w:rsid w:val="00A51DA3"/>
    <w:rsid w:val="00C776FC"/>
    <w:rsid w:val="00CF7441"/>
    <w:rsid w:val="00D220A0"/>
    <w:rsid w:val="00DD6A03"/>
    <w:rsid w:val="00E42D06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2015-02-03T14:37:00Z</cp:lastPrinted>
  <dcterms:created xsi:type="dcterms:W3CDTF">2015-04-03T00:05:00Z</dcterms:created>
  <dcterms:modified xsi:type="dcterms:W3CDTF">2015-04-03T09:54:00Z</dcterms:modified>
</cp:coreProperties>
</file>