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IN THE CIRCUIT COURT OF THE FIFTEENTH JUDICIAL CIRCUIT,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IN AND FOR PALM BEACH COUNTY, FLORIDA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4"/>
          <w:szCs w:val="24"/>
        </w:rPr>
      </w:pP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4"/>
          <w:szCs w:val="24"/>
        </w:rPr>
      </w:pP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right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CIRCUIT CIVIL DIVISION “AD”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                                   </w:t>
      </w:r>
      <w:r>
        <w:rPr>
          <w:rFonts w:ascii="CourierNewPSMT" w:hAnsi="CourierNewPSMT" w:cs="CourierNewPSMT"/>
          <w:color w:val="000000"/>
          <w:sz w:val="24"/>
          <w:szCs w:val="24"/>
        </w:rPr>
        <w:t>CASE NO.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 502014CA014637XXXXMB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ELIOT BERNSTEIN</w:t>
      </w: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,</w:t>
      </w:r>
      <w:r w:rsidR="007D26DF">
        <w:rPr>
          <w:rFonts w:ascii="CourierNewPSMT" w:hAnsi="CourierNewPSMT" w:cs="CourierNewPSMT"/>
          <w:color w:val="000000"/>
          <w:sz w:val="24"/>
          <w:szCs w:val="24"/>
        </w:rPr>
        <w:t>(</w:t>
      </w:r>
      <w:proofErr w:type="gramEnd"/>
      <w:r w:rsidR="007D26DF">
        <w:rPr>
          <w:rFonts w:ascii="CourierNewPSMT" w:hAnsi="CourierNewPSMT" w:cs="CourierNewPSMT"/>
          <w:color w:val="000000"/>
          <w:sz w:val="24"/>
          <w:szCs w:val="24"/>
        </w:rPr>
        <w:t>add exact names)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PLAINTIFF(S),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vs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>.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TED BERNSTEIN</w:t>
      </w:r>
      <w:r>
        <w:rPr>
          <w:rFonts w:ascii="CourierNewPSMT" w:hAnsi="CourierNewPSMT" w:cs="CourierNewPSMT"/>
          <w:color w:val="000000"/>
          <w:sz w:val="24"/>
          <w:szCs w:val="24"/>
        </w:rPr>
        <w:t>,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DEFENDANT(S).</w:t>
      </w:r>
      <w:proofErr w:type="gramEnd"/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_____________________________/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color w:val="000000"/>
          <w:sz w:val="24"/>
          <w:szCs w:val="24"/>
          <w:u w:val="single"/>
        </w:rPr>
      </w:pPr>
      <w:r w:rsidRPr="00E82B4D">
        <w:rPr>
          <w:rFonts w:ascii="CourierNewPS-BoldMT" w:hAnsi="CourierNewPS-BoldMT" w:cs="CourierNewPS-BoldMT"/>
          <w:b/>
          <w:bCs/>
          <w:color w:val="000000"/>
          <w:sz w:val="24"/>
          <w:szCs w:val="24"/>
          <w:u w:val="single"/>
        </w:rPr>
        <w:t>ORDER ON MOTION TO MOVE THIS CASE TO HONORABLE MARTIN H.COLIN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color w:val="000000"/>
          <w:sz w:val="24"/>
          <w:szCs w:val="24"/>
          <w:u w:val="single"/>
        </w:rPr>
      </w:pPr>
    </w:p>
    <w:p w:rsidR="00E82B4D" w:rsidRPr="00E82B4D" w:rsidRDefault="00E82B4D" w:rsidP="00E82B4D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color w:val="000000"/>
          <w:sz w:val="24"/>
          <w:szCs w:val="24"/>
          <w:u w:val="single"/>
        </w:rPr>
      </w:pPr>
    </w:p>
    <w:p w:rsidR="007D26DF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THIS CAUSE coming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 before the Court 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on Eliot Bernstein’s motion that was filed on ----- </w:t>
      </w:r>
      <w:r w:rsidR="007D26DF">
        <w:rPr>
          <w:rFonts w:ascii="CourierNewPSMT" w:hAnsi="CourierNewPSMT" w:cs="CourierNewPSMT"/>
          <w:color w:val="000000"/>
          <w:sz w:val="24"/>
          <w:szCs w:val="24"/>
        </w:rPr>
        <w:t xml:space="preserve">to move 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this case to the Honorable Martin H. Colin as presiding </w:t>
      </w:r>
      <w:r w:rsidR="007D26DF">
        <w:rPr>
          <w:rFonts w:ascii="CourierNewPSMT" w:hAnsi="CourierNewPSMT" w:cs="CourierNewPSMT"/>
          <w:color w:val="000000"/>
          <w:sz w:val="24"/>
          <w:szCs w:val="24"/>
        </w:rPr>
        <w:t>Judge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 in the related </w:t>
      </w:r>
      <w:r w:rsidR="007D26DF">
        <w:rPr>
          <w:rFonts w:ascii="CourierNewPSMT" w:hAnsi="CourierNewPSMT" w:cs="CourierNewPSMT"/>
          <w:color w:val="000000"/>
          <w:sz w:val="24"/>
          <w:szCs w:val="24"/>
        </w:rPr>
        <w:t xml:space="preserve">estate and trust </w:t>
      </w:r>
      <w:r>
        <w:rPr>
          <w:rFonts w:ascii="CourierNewPSMT" w:hAnsi="CourierNewPSMT" w:cs="CourierNewPSMT"/>
          <w:color w:val="000000"/>
          <w:sz w:val="24"/>
          <w:szCs w:val="24"/>
        </w:rPr>
        <w:t xml:space="preserve">cases </w:t>
      </w:r>
      <w:r w:rsidR="007D26DF">
        <w:rPr>
          <w:rFonts w:ascii="CourierNewPSMT" w:hAnsi="CourierNewPSMT" w:cs="CourierNewPSMT"/>
          <w:color w:val="000000"/>
          <w:sz w:val="24"/>
          <w:szCs w:val="24"/>
        </w:rPr>
        <w:t xml:space="preserve">of Simon L. Bernstein. The Court having heard argument of counsel, and being otherwise fully advised, it is thereupon </w:t>
      </w:r>
    </w:p>
    <w:p w:rsidR="007D26DF" w:rsidRDefault="007D26DF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:rsidR="007D26DF" w:rsidRDefault="007D26DF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ORDERED AND ADJUDGED</w:t>
      </w:r>
      <w:r w:rsidR="00E82B4D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>
        <w:rPr>
          <w:rFonts w:ascii="CourierNewPSMT" w:hAnsi="CourierNewPSMT" w:cs="CourierNewPSMT"/>
          <w:color w:val="000000"/>
          <w:sz w:val="24"/>
          <w:szCs w:val="24"/>
        </w:rPr>
        <w:t>as follows:</w:t>
      </w:r>
    </w:p>
    <w:p w:rsidR="007D26DF" w:rsidRDefault="007D26DF" w:rsidP="007D26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The Motion to (exact name of motion</w:t>
      </w: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)------------</w:t>
      </w:r>
      <w:proofErr w:type="gramEnd"/>
      <w:r>
        <w:rPr>
          <w:rFonts w:ascii="CourierNewPSMT" w:hAnsi="CourierNewPSMT" w:cs="CourierNewPSMT"/>
          <w:color w:val="000000"/>
          <w:sz w:val="24"/>
          <w:szCs w:val="24"/>
        </w:rPr>
        <w:t xml:space="preserve"> is GRANTED/DENIED.</w:t>
      </w:r>
    </w:p>
    <w:p w:rsidR="007D26DF" w:rsidRDefault="007D26DF" w:rsidP="007D26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6DF" w:rsidRDefault="007D26DF" w:rsidP="007D26DF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</w:p>
    <w:p w:rsidR="00E82B4D" w:rsidRDefault="007D26DF" w:rsidP="007D26DF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color w:val="000000"/>
          <w:sz w:val="24"/>
          <w:szCs w:val="24"/>
        </w:rPr>
        <w:t xml:space="preserve"> </w:t>
      </w:r>
      <w:r w:rsidR="00E82B4D">
        <w:rPr>
          <w:rFonts w:ascii="CourierNewPS-BoldMT" w:hAnsi="CourierNewPS-BoldMT" w:cs="CourierNewPS-BoldMT"/>
          <w:b/>
          <w:bCs/>
          <w:color w:val="000000"/>
          <w:sz w:val="24"/>
          <w:szCs w:val="24"/>
        </w:rPr>
        <w:t xml:space="preserve">DONE AND ORDERED </w:t>
      </w:r>
      <w:r w:rsidR="00E82B4D">
        <w:rPr>
          <w:rFonts w:ascii="CourierNewPSMT" w:hAnsi="CourierNewPSMT" w:cs="CourierNewPSMT"/>
          <w:color w:val="000000"/>
          <w:sz w:val="24"/>
          <w:szCs w:val="24"/>
        </w:rPr>
        <w:t>at West Palm Beach, Palm Beach County,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proofErr w:type="gramStart"/>
      <w:r>
        <w:rPr>
          <w:rFonts w:ascii="CourierNewPSMT" w:hAnsi="CourierNewPSMT" w:cs="CourierNewPSMT"/>
          <w:color w:val="000000"/>
          <w:sz w:val="24"/>
          <w:szCs w:val="24"/>
        </w:rPr>
        <w:t>Florida, on this ______ day of _________, 2014.</w:t>
      </w:r>
      <w:proofErr w:type="gramEnd"/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_________________________________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Gregory M. Keyser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Circuit Court Judge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>Copy furnished:</w:t>
      </w:r>
    </w:p>
    <w:p w:rsidR="00E82B4D" w:rsidRDefault="00E82B4D" w:rsidP="00E82B4D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FF0000"/>
          <w:sz w:val="24"/>
          <w:szCs w:val="24"/>
        </w:rPr>
      </w:pPr>
      <w:r>
        <w:rPr>
          <w:rFonts w:ascii="CourierNewPS-BoldItalicMT" w:hAnsi="CourierNewPS-BoldItalicMT" w:cs="CourierNewPS-BoldItalicMT"/>
          <w:b/>
          <w:bCs/>
          <w:i/>
          <w:iCs/>
          <w:color w:val="FF0000"/>
          <w:sz w:val="24"/>
          <w:szCs w:val="24"/>
        </w:rPr>
        <w:t xml:space="preserve">FILL IN COMPLETE NAMES AND ADDRESSES </w:t>
      </w:r>
      <w:r>
        <w:rPr>
          <w:rFonts w:ascii="CourierNewPS-ItalicMT" w:hAnsi="CourierNewPS-ItalicMT" w:cs="CourierNewPS-ItalicMT"/>
          <w:i/>
          <w:iCs/>
          <w:color w:val="FF0000"/>
          <w:sz w:val="24"/>
          <w:szCs w:val="24"/>
        </w:rPr>
        <w:t>(See AO. #2.033) of all</w:t>
      </w:r>
    </w:p>
    <w:p w:rsidR="00532584" w:rsidRDefault="00E82B4D" w:rsidP="00E82B4D">
      <w:proofErr w:type="gramStart"/>
      <w:r>
        <w:rPr>
          <w:rFonts w:ascii="CourierNewPS-ItalicMT" w:hAnsi="CourierNewPS-ItalicMT" w:cs="CourierNewPS-ItalicMT"/>
          <w:i/>
          <w:iCs/>
          <w:color w:val="FF0000"/>
          <w:sz w:val="24"/>
          <w:szCs w:val="24"/>
        </w:rPr>
        <w:t>counsel</w:t>
      </w:r>
      <w:proofErr w:type="gramEnd"/>
      <w:r>
        <w:rPr>
          <w:rFonts w:ascii="CourierNewPS-ItalicMT" w:hAnsi="CourierNewPS-ItalicMT" w:cs="CourierNewPS-ItalicMT"/>
          <w:i/>
          <w:iCs/>
          <w:color w:val="FF0000"/>
          <w:sz w:val="24"/>
          <w:szCs w:val="24"/>
        </w:rPr>
        <w:t xml:space="preserve"> of record</w:t>
      </w:r>
      <w:r>
        <w:rPr>
          <w:rFonts w:ascii="CourierNewPS-ItalicMT" w:hAnsi="CourierNewPS-ItalicMT" w:cs="CourierNewPS-ItalicMT"/>
          <w:i/>
          <w:iCs/>
          <w:color w:val="000000"/>
          <w:sz w:val="24"/>
          <w:szCs w:val="24"/>
        </w:rPr>
        <w:t>.</w:t>
      </w:r>
    </w:p>
    <w:sectPr w:rsidR="0053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PS-Italic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75"/>
    <w:multiLevelType w:val="hybridMultilevel"/>
    <w:tmpl w:val="9788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4D"/>
    <w:rsid w:val="00532584"/>
    <w:rsid w:val="005934C2"/>
    <w:rsid w:val="007D26DF"/>
    <w:rsid w:val="00DB6902"/>
    <w:rsid w:val="00E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 View It Technologies, Inc. ~ Surf with Vision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1</cp:revision>
  <dcterms:created xsi:type="dcterms:W3CDTF">2015-02-10T03:41:00Z</dcterms:created>
  <dcterms:modified xsi:type="dcterms:W3CDTF">2015-02-10T04:00:00Z</dcterms:modified>
</cp:coreProperties>
</file>