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Bidi"/>
          <w:b w:val="0"/>
          <w:sz w:val="22"/>
          <w:szCs w:val="22"/>
          <w:u w:val="none"/>
          <w:lang w:eastAsia="en-US"/>
        </w:rPr>
        <w:id w:val="-1218661454"/>
        <w:docPartObj>
          <w:docPartGallery w:val="Table of Contents"/>
          <w:docPartUnique/>
        </w:docPartObj>
      </w:sdtPr>
      <w:sdtEndPr>
        <w:rPr>
          <w:bCs/>
          <w:noProof/>
        </w:rPr>
      </w:sdtEndPr>
      <w:sdtContent>
        <w:p w:rsidR="0090698C" w:rsidRDefault="0090698C">
          <w:pPr>
            <w:pStyle w:val="TOCHeading"/>
          </w:pPr>
          <w:r>
            <w:t>Contents</w:t>
          </w:r>
        </w:p>
        <w:p w:rsidR="000B2AAB" w:rsidRDefault="0090698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3195263" w:history="1">
            <w:r w:rsidR="000B2AAB" w:rsidRPr="00AD29D6">
              <w:rPr>
                <w:rStyle w:val="Hyperlink"/>
                <w:noProof/>
              </w:rPr>
              <w:t>FACTS COMMON TO ALL COUNTS</w:t>
            </w:r>
            <w:r w:rsidR="000B2AAB">
              <w:rPr>
                <w:noProof/>
                <w:webHidden/>
              </w:rPr>
              <w:tab/>
            </w:r>
            <w:r w:rsidR="000B2AAB">
              <w:rPr>
                <w:noProof/>
                <w:webHidden/>
              </w:rPr>
              <w:fldChar w:fldCharType="begin"/>
            </w:r>
            <w:r w:rsidR="000B2AAB">
              <w:rPr>
                <w:noProof/>
                <w:webHidden/>
              </w:rPr>
              <w:instrText xml:space="preserve"> PAGEREF _Toc403195263 \h </w:instrText>
            </w:r>
            <w:r w:rsidR="000B2AAB">
              <w:rPr>
                <w:noProof/>
                <w:webHidden/>
              </w:rPr>
            </w:r>
            <w:r w:rsidR="000B2AAB">
              <w:rPr>
                <w:noProof/>
                <w:webHidden/>
              </w:rPr>
              <w:fldChar w:fldCharType="separate"/>
            </w:r>
            <w:r w:rsidR="000B2AAB">
              <w:rPr>
                <w:noProof/>
                <w:webHidden/>
              </w:rPr>
              <w:t>3</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4" w:history="1">
            <w:r w:rsidR="000B2AAB" w:rsidRPr="00AD29D6">
              <w:rPr>
                <w:rStyle w:val="Hyperlink"/>
                <w:noProof/>
              </w:rPr>
              <w:t>A.</w:t>
            </w:r>
            <w:r w:rsidR="000B2AAB">
              <w:rPr>
                <w:rFonts w:eastAsiaTheme="minorEastAsia"/>
                <w:noProof/>
              </w:rPr>
              <w:tab/>
            </w:r>
            <w:r w:rsidR="000B2AAB" w:rsidRPr="00AD29D6">
              <w:rPr>
                <w:rStyle w:val="Hyperlink"/>
                <w:noProof/>
              </w:rPr>
              <w:t>BREACH OF TRUST</w:t>
            </w:r>
            <w:r w:rsidR="000B2AAB">
              <w:rPr>
                <w:noProof/>
                <w:webHidden/>
              </w:rPr>
              <w:tab/>
            </w:r>
            <w:r w:rsidR="000B2AAB">
              <w:rPr>
                <w:noProof/>
                <w:webHidden/>
              </w:rPr>
              <w:fldChar w:fldCharType="begin"/>
            </w:r>
            <w:r w:rsidR="000B2AAB">
              <w:rPr>
                <w:noProof/>
                <w:webHidden/>
              </w:rPr>
              <w:instrText xml:space="preserve"> PAGEREF _Toc403195264 \h </w:instrText>
            </w:r>
            <w:r w:rsidR="000B2AAB">
              <w:rPr>
                <w:noProof/>
                <w:webHidden/>
              </w:rPr>
            </w:r>
            <w:r w:rsidR="000B2AAB">
              <w:rPr>
                <w:noProof/>
                <w:webHidden/>
              </w:rPr>
              <w:fldChar w:fldCharType="separate"/>
            </w:r>
            <w:r w:rsidR="000B2AAB">
              <w:rPr>
                <w:noProof/>
                <w:webHidden/>
              </w:rPr>
              <w:t>6</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5" w:history="1">
            <w:r w:rsidR="000B2AAB" w:rsidRPr="00AD29D6">
              <w:rPr>
                <w:rStyle w:val="Hyperlink"/>
                <w:noProof/>
              </w:rPr>
              <w:t>B.</w:t>
            </w:r>
            <w:r w:rsidR="000B2AAB">
              <w:rPr>
                <w:rFonts w:eastAsiaTheme="minorEastAsia"/>
                <w:noProof/>
              </w:rPr>
              <w:tab/>
            </w:r>
            <w:r w:rsidR="000B2AAB" w:rsidRPr="00AD29D6">
              <w:rPr>
                <w:rStyle w:val="Hyperlink"/>
                <w:noProof/>
              </w:rPr>
              <w:t>FAILURE TO STATUTORILY ACCOUNT UNDER FLORIDA STATUTE 736.0813 AND 736,08135 DUTY TO INFORM AND ACCOUNT</w:t>
            </w:r>
            <w:r w:rsidR="000B2AAB">
              <w:rPr>
                <w:noProof/>
                <w:webHidden/>
              </w:rPr>
              <w:tab/>
            </w:r>
            <w:r w:rsidR="000B2AAB">
              <w:rPr>
                <w:noProof/>
                <w:webHidden/>
              </w:rPr>
              <w:fldChar w:fldCharType="begin"/>
            </w:r>
            <w:r w:rsidR="000B2AAB">
              <w:rPr>
                <w:noProof/>
                <w:webHidden/>
              </w:rPr>
              <w:instrText xml:space="preserve"> PAGEREF _Toc403195265 \h </w:instrText>
            </w:r>
            <w:r w:rsidR="000B2AAB">
              <w:rPr>
                <w:noProof/>
                <w:webHidden/>
              </w:rPr>
            </w:r>
            <w:r w:rsidR="000B2AAB">
              <w:rPr>
                <w:noProof/>
                <w:webHidden/>
              </w:rPr>
              <w:fldChar w:fldCharType="separate"/>
            </w:r>
            <w:r w:rsidR="000B2AAB">
              <w:rPr>
                <w:noProof/>
                <w:webHidden/>
              </w:rPr>
              <w:t>12</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6" w:history="1">
            <w:r w:rsidR="000B2AAB" w:rsidRPr="00AD29D6">
              <w:rPr>
                <w:rStyle w:val="Hyperlink"/>
                <w:noProof/>
              </w:rPr>
              <w:t>i.</w:t>
            </w:r>
            <w:r w:rsidR="000B2AAB">
              <w:rPr>
                <w:rFonts w:eastAsiaTheme="minorEastAsia"/>
                <w:noProof/>
              </w:rPr>
              <w:tab/>
            </w:r>
            <w:r w:rsidR="000B2AAB" w:rsidRPr="00AD29D6">
              <w:rPr>
                <w:rStyle w:val="Hyperlink"/>
                <w:noProof/>
              </w:rPr>
              <w:t>FAILURE TO ACCOUNT IN THE SIMON ESTATE AND TRUSTS</w:t>
            </w:r>
            <w:r w:rsidR="000B2AAB">
              <w:rPr>
                <w:noProof/>
                <w:webHidden/>
              </w:rPr>
              <w:tab/>
            </w:r>
            <w:r w:rsidR="000B2AAB">
              <w:rPr>
                <w:noProof/>
                <w:webHidden/>
              </w:rPr>
              <w:fldChar w:fldCharType="begin"/>
            </w:r>
            <w:r w:rsidR="000B2AAB">
              <w:rPr>
                <w:noProof/>
                <w:webHidden/>
              </w:rPr>
              <w:instrText xml:space="preserve"> PAGEREF _Toc403195266 \h </w:instrText>
            </w:r>
            <w:r w:rsidR="000B2AAB">
              <w:rPr>
                <w:noProof/>
                <w:webHidden/>
              </w:rPr>
            </w:r>
            <w:r w:rsidR="000B2AAB">
              <w:rPr>
                <w:noProof/>
                <w:webHidden/>
              </w:rPr>
              <w:fldChar w:fldCharType="separate"/>
            </w:r>
            <w:r w:rsidR="000B2AAB">
              <w:rPr>
                <w:noProof/>
                <w:webHidden/>
              </w:rPr>
              <w:t>13</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7" w:history="1">
            <w:r w:rsidR="000B2AAB" w:rsidRPr="00AD29D6">
              <w:rPr>
                <w:rStyle w:val="Hyperlink"/>
                <w:noProof/>
              </w:rPr>
              <w:t>ii.</w:t>
            </w:r>
            <w:r w:rsidR="000B2AAB">
              <w:rPr>
                <w:rFonts w:eastAsiaTheme="minorEastAsia"/>
                <w:noProof/>
              </w:rPr>
              <w:tab/>
            </w:r>
            <w:r w:rsidR="000B2AAB" w:rsidRPr="00AD29D6">
              <w:rPr>
                <w:rStyle w:val="Hyperlink"/>
                <w:noProof/>
              </w:rPr>
              <w:t>FAILURE TO ACCOUNT IN THE SHIRLEY ESTATE AND TRUSTS</w:t>
            </w:r>
            <w:r w:rsidR="000B2AAB">
              <w:rPr>
                <w:noProof/>
                <w:webHidden/>
              </w:rPr>
              <w:tab/>
            </w:r>
            <w:r w:rsidR="000B2AAB">
              <w:rPr>
                <w:noProof/>
                <w:webHidden/>
              </w:rPr>
              <w:fldChar w:fldCharType="begin"/>
            </w:r>
            <w:r w:rsidR="000B2AAB">
              <w:rPr>
                <w:noProof/>
                <w:webHidden/>
              </w:rPr>
              <w:instrText xml:space="preserve"> PAGEREF _Toc403195267 \h </w:instrText>
            </w:r>
            <w:r w:rsidR="000B2AAB">
              <w:rPr>
                <w:noProof/>
                <w:webHidden/>
              </w:rPr>
            </w:r>
            <w:r w:rsidR="000B2AAB">
              <w:rPr>
                <w:noProof/>
                <w:webHidden/>
              </w:rPr>
              <w:fldChar w:fldCharType="separate"/>
            </w:r>
            <w:r w:rsidR="000B2AAB">
              <w:rPr>
                <w:noProof/>
                <w:webHidden/>
              </w:rPr>
              <w:t>14</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8" w:history="1">
            <w:r w:rsidR="000B2AAB" w:rsidRPr="00AD29D6">
              <w:rPr>
                <w:rStyle w:val="Hyperlink"/>
                <w:noProof/>
              </w:rPr>
              <w:t>C.</w:t>
            </w:r>
            <w:r w:rsidR="000B2AAB">
              <w:rPr>
                <w:rFonts w:eastAsiaTheme="minorEastAsia"/>
                <w:noProof/>
              </w:rPr>
              <w:tab/>
            </w:r>
            <w:r w:rsidR="000B2AAB" w:rsidRPr="00AD29D6">
              <w:rPr>
                <w:rStyle w:val="Hyperlink"/>
                <w:noProof/>
              </w:rPr>
              <w:t>FAILURE TO INFORM – SHIRLEY AND SIMON ESTATES AND TRUSTS</w:t>
            </w:r>
            <w:r w:rsidR="000B2AAB">
              <w:rPr>
                <w:noProof/>
                <w:webHidden/>
              </w:rPr>
              <w:tab/>
            </w:r>
            <w:r w:rsidR="000B2AAB">
              <w:rPr>
                <w:noProof/>
                <w:webHidden/>
              </w:rPr>
              <w:fldChar w:fldCharType="begin"/>
            </w:r>
            <w:r w:rsidR="000B2AAB">
              <w:rPr>
                <w:noProof/>
                <w:webHidden/>
              </w:rPr>
              <w:instrText xml:space="preserve"> PAGEREF _Toc403195268 \h </w:instrText>
            </w:r>
            <w:r w:rsidR="000B2AAB">
              <w:rPr>
                <w:noProof/>
                <w:webHidden/>
              </w:rPr>
            </w:r>
            <w:r w:rsidR="000B2AAB">
              <w:rPr>
                <w:noProof/>
                <w:webHidden/>
              </w:rPr>
              <w:fldChar w:fldCharType="separate"/>
            </w:r>
            <w:r w:rsidR="000B2AAB">
              <w:rPr>
                <w:noProof/>
                <w:webHidden/>
              </w:rPr>
              <w:t>16</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69" w:history="1">
            <w:r w:rsidR="000B2AAB" w:rsidRPr="00AD29D6">
              <w:rPr>
                <w:rStyle w:val="Hyperlink"/>
                <w:rFonts w:ascii="Times New Roman" w:hAnsi="Times New Roman"/>
                <w:noProof/>
              </w:rPr>
              <w:t>D.</w:t>
            </w:r>
            <w:r w:rsidR="000B2AAB">
              <w:rPr>
                <w:rFonts w:eastAsiaTheme="minorEastAsia"/>
                <w:noProof/>
              </w:rPr>
              <w:tab/>
            </w:r>
            <w:r w:rsidR="000B2AAB" w:rsidRPr="00AD29D6">
              <w:rPr>
                <w:rStyle w:val="Hyperlink"/>
                <w:noProof/>
              </w:rPr>
              <w:t>FELONY MISCONDUCT WITH THE DISPOSITIVE DOCUMENTS IN THE ESTATES AND TRUSTS OF SIMON AND SHIRLEY BERNSTEIN</w:t>
            </w:r>
            <w:r w:rsidR="000B2AAB">
              <w:rPr>
                <w:noProof/>
                <w:webHidden/>
              </w:rPr>
              <w:tab/>
            </w:r>
            <w:r w:rsidR="000B2AAB">
              <w:rPr>
                <w:noProof/>
                <w:webHidden/>
              </w:rPr>
              <w:fldChar w:fldCharType="begin"/>
            </w:r>
            <w:r w:rsidR="000B2AAB">
              <w:rPr>
                <w:noProof/>
                <w:webHidden/>
              </w:rPr>
              <w:instrText xml:space="preserve"> PAGEREF _Toc403195269 \h </w:instrText>
            </w:r>
            <w:r w:rsidR="000B2AAB">
              <w:rPr>
                <w:noProof/>
                <w:webHidden/>
              </w:rPr>
            </w:r>
            <w:r w:rsidR="000B2AAB">
              <w:rPr>
                <w:noProof/>
                <w:webHidden/>
              </w:rPr>
              <w:fldChar w:fldCharType="separate"/>
            </w:r>
            <w:r w:rsidR="000B2AAB">
              <w:rPr>
                <w:noProof/>
                <w:webHidden/>
              </w:rPr>
              <w:t>16</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0" w:history="1">
            <w:r w:rsidR="000B2AAB" w:rsidRPr="00AD29D6">
              <w:rPr>
                <w:rStyle w:val="Hyperlink"/>
                <w:noProof/>
              </w:rPr>
              <w:t>E.</w:t>
            </w:r>
            <w:r w:rsidR="000B2AAB">
              <w:rPr>
                <w:rFonts w:eastAsiaTheme="minorEastAsia"/>
                <w:noProof/>
              </w:rPr>
              <w:tab/>
            </w:r>
            <w:r w:rsidR="000B2AAB" w:rsidRPr="00AD29D6">
              <w:rPr>
                <w:rStyle w:val="Hyperlink"/>
                <w:noProof/>
              </w:rPr>
              <w:t>CONFLICTS OF INTEREST</w:t>
            </w:r>
            <w:r w:rsidR="000B2AAB">
              <w:rPr>
                <w:noProof/>
                <w:webHidden/>
              </w:rPr>
              <w:tab/>
            </w:r>
            <w:r w:rsidR="000B2AAB">
              <w:rPr>
                <w:noProof/>
                <w:webHidden/>
              </w:rPr>
              <w:fldChar w:fldCharType="begin"/>
            </w:r>
            <w:r w:rsidR="000B2AAB">
              <w:rPr>
                <w:noProof/>
                <w:webHidden/>
              </w:rPr>
              <w:instrText xml:space="preserve"> PAGEREF _Toc403195270 \h </w:instrText>
            </w:r>
            <w:r w:rsidR="000B2AAB">
              <w:rPr>
                <w:noProof/>
                <w:webHidden/>
              </w:rPr>
            </w:r>
            <w:r w:rsidR="000B2AAB">
              <w:rPr>
                <w:noProof/>
                <w:webHidden/>
              </w:rPr>
              <w:fldChar w:fldCharType="separate"/>
            </w:r>
            <w:r w:rsidR="000B2AAB">
              <w:rPr>
                <w:noProof/>
                <w:webHidden/>
              </w:rPr>
              <w:t>28</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1" w:history="1">
            <w:r w:rsidR="000B2AAB" w:rsidRPr="00AD29D6">
              <w:rPr>
                <w:rStyle w:val="Hyperlink"/>
                <w:noProof/>
              </w:rPr>
              <w:t>i.</w:t>
            </w:r>
            <w:r w:rsidR="000B2AAB">
              <w:rPr>
                <w:rFonts w:eastAsiaTheme="minorEastAsia"/>
                <w:noProof/>
              </w:rPr>
              <w:tab/>
            </w:r>
            <w:r w:rsidR="000B2AAB" w:rsidRPr="00AD29D6">
              <w:rPr>
                <w:rStyle w:val="Hyperlink"/>
                <w:noProof/>
              </w:rPr>
              <w:t>ILLINOIS INSURANCE LITIGATION CONFLICT OF INTEREST</w:t>
            </w:r>
            <w:r w:rsidR="000B2AAB">
              <w:rPr>
                <w:noProof/>
                <w:webHidden/>
              </w:rPr>
              <w:tab/>
            </w:r>
            <w:r w:rsidR="000B2AAB">
              <w:rPr>
                <w:noProof/>
                <w:webHidden/>
              </w:rPr>
              <w:fldChar w:fldCharType="begin"/>
            </w:r>
            <w:r w:rsidR="000B2AAB">
              <w:rPr>
                <w:noProof/>
                <w:webHidden/>
              </w:rPr>
              <w:instrText xml:space="preserve"> PAGEREF _Toc403195271 \h </w:instrText>
            </w:r>
            <w:r w:rsidR="000B2AAB">
              <w:rPr>
                <w:noProof/>
                <w:webHidden/>
              </w:rPr>
            </w:r>
            <w:r w:rsidR="000B2AAB">
              <w:rPr>
                <w:noProof/>
                <w:webHidden/>
              </w:rPr>
              <w:fldChar w:fldCharType="separate"/>
            </w:r>
            <w:r w:rsidR="000B2AAB">
              <w:rPr>
                <w:noProof/>
                <w:webHidden/>
              </w:rPr>
              <w:t>29</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2" w:history="1">
            <w:r w:rsidR="000B2AAB" w:rsidRPr="00AD29D6">
              <w:rPr>
                <w:rStyle w:val="Hyperlink"/>
                <w:noProof/>
              </w:rPr>
              <w:t>ii.</w:t>
            </w:r>
            <w:r w:rsidR="000B2AAB">
              <w:rPr>
                <w:rFonts w:eastAsiaTheme="minorEastAsia"/>
                <w:noProof/>
              </w:rPr>
              <w:tab/>
            </w:r>
            <w:r w:rsidR="000B2AAB" w:rsidRPr="00AD29D6">
              <w:rPr>
                <w:rStyle w:val="Hyperlink"/>
                <w:noProof/>
              </w:rPr>
              <w:t>TED IS CONFLICTED WITH BENEFICIARIES</w:t>
            </w:r>
            <w:r w:rsidR="000B2AAB">
              <w:rPr>
                <w:noProof/>
                <w:webHidden/>
              </w:rPr>
              <w:tab/>
            </w:r>
            <w:r w:rsidR="000B2AAB">
              <w:rPr>
                <w:noProof/>
                <w:webHidden/>
              </w:rPr>
              <w:fldChar w:fldCharType="begin"/>
            </w:r>
            <w:r w:rsidR="000B2AAB">
              <w:rPr>
                <w:noProof/>
                <w:webHidden/>
              </w:rPr>
              <w:instrText xml:space="preserve"> PAGEREF _Toc403195272 \h </w:instrText>
            </w:r>
            <w:r w:rsidR="000B2AAB">
              <w:rPr>
                <w:noProof/>
                <w:webHidden/>
              </w:rPr>
            </w:r>
            <w:r w:rsidR="000B2AAB">
              <w:rPr>
                <w:noProof/>
                <w:webHidden/>
              </w:rPr>
              <w:fldChar w:fldCharType="separate"/>
            </w:r>
            <w:r w:rsidR="000B2AAB">
              <w:rPr>
                <w:noProof/>
                <w:webHidden/>
              </w:rPr>
              <w:t>38</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3" w:history="1">
            <w:r w:rsidR="000B2AAB" w:rsidRPr="00AD29D6">
              <w:rPr>
                <w:rStyle w:val="Hyperlink"/>
                <w:noProof/>
              </w:rPr>
              <w:t>F.</w:t>
            </w:r>
            <w:r w:rsidR="000B2AAB">
              <w:rPr>
                <w:rFonts w:eastAsiaTheme="minorEastAsia"/>
                <w:noProof/>
              </w:rPr>
              <w:tab/>
            </w:r>
            <w:r w:rsidR="000B2AAB" w:rsidRPr="00AD29D6">
              <w:rPr>
                <w:rStyle w:val="Hyperlink"/>
                <w:noProof/>
              </w:rPr>
              <w:t>ADVERSE INTERESTS WITH BENEFICIARIES</w:t>
            </w:r>
            <w:r w:rsidR="000B2AAB">
              <w:rPr>
                <w:noProof/>
                <w:webHidden/>
              </w:rPr>
              <w:tab/>
            </w:r>
            <w:r w:rsidR="000B2AAB">
              <w:rPr>
                <w:noProof/>
                <w:webHidden/>
              </w:rPr>
              <w:fldChar w:fldCharType="begin"/>
            </w:r>
            <w:r w:rsidR="000B2AAB">
              <w:rPr>
                <w:noProof/>
                <w:webHidden/>
              </w:rPr>
              <w:instrText xml:space="preserve"> PAGEREF _Toc403195273 \h </w:instrText>
            </w:r>
            <w:r w:rsidR="000B2AAB">
              <w:rPr>
                <w:noProof/>
                <w:webHidden/>
              </w:rPr>
            </w:r>
            <w:r w:rsidR="000B2AAB">
              <w:rPr>
                <w:noProof/>
                <w:webHidden/>
              </w:rPr>
              <w:fldChar w:fldCharType="separate"/>
            </w:r>
            <w:r w:rsidR="000B2AAB">
              <w:rPr>
                <w:noProof/>
                <w:webHidden/>
              </w:rPr>
              <w:t>39</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4" w:history="1">
            <w:r w:rsidR="000B2AAB" w:rsidRPr="00AD29D6">
              <w:rPr>
                <w:rStyle w:val="Hyperlink"/>
                <w:noProof/>
              </w:rPr>
              <w:t>i.</w:t>
            </w:r>
            <w:r w:rsidR="000B2AAB">
              <w:rPr>
                <w:rFonts w:eastAsiaTheme="minorEastAsia"/>
                <w:noProof/>
              </w:rPr>
              <w:tab/>
            </w:r>
            <w:r w:rsidR="000B2AAB" w:rsidRPr="00AD29D6">
              <w:rPr>
                <w:rStyle w:val="Hyperlink"/>
                <w:noProof/>
              </w:rPr>
              <w:t>TED’S ADVERSE INTEREST WITH ELIOT</w:t>
            </w:r>
            <w:r w:rsidR="000B2AAB">
              <w:rPr>
                <w:noProof/>
                <w:webHidden/>
              </w:rPr>
              <w:tab/>
            </w:r>
            <w:r w:rsidR="000B2AAB">
              <w:rPr>
                <w:noProof/>
                <w:webHidden/>
              </w:rPr>
              <w:fldChar w:fldCharType="begin"/>
            </w:r>
            <w:r w:rsidR="000B2AAB">
              <w:rPr>
                <w:noProof/>
                <w:webHidden/>
              </w:rPr>
              <w:instrText xml:space="preserve"> PAGEREF _Toc403195274 \h </w:instrText>
            </w:r>
            <w:r w:rsidR="000B2AAB">
              <w:rPr>
                <w:noProof/>
                <w:webHidden/>
              </w:rPr>
            </w:r>
            <w:r w:rsidR="000B2AAB">
              <w:rPr>
                <w:noProof/>
                <w:webHidden/>
              </w:rPr>
              <w:fldChar w:fldCharType="separate"/>
            </w:r>
            <w:r w:rsidR="000B2AAB">
              <w:rPr>
                <w:noProof/>
                <w:webHidden/>
              </w:rPr>
              <w:t>39</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5" w:history="1">
            <w:r w:rsidR="000B2AAB" w:rsidRPr="00AD29D6">
              <w:rPr>
                <w:rStyle w:val="Hyperlink"/>
                <w:rFonts w:ascii="Times New Roman" w:hAnsi="Times New Roman"/>
                <w:noProof/>
              </w:rPr>
              <w:t>ii.</w:t>
            </w:r>
            <w:r w:rsidR="000B2AAB">
              <w:rPr>
                <w:rFonts w:eastAsiaTheme="minorEastAsia"/>
                <w:noProof/>
              </w:rPr>
              <w:tab/>
            </w:r>
            <w:r w:rsidR="000B2AAB" w:rsidRPr="00AD29D6">
              <w:rPr>
                <w:rStyle w:val="Hyperlink"/>
                <w:noProof/>
              </w:rPr>
              <w:t>TED’S ADVERSE INTEREST HAVE CAUSED HARM TO MINOR CHILDREN BENEFICIARIES</w:t>
            </w:r>
            <w:r w:rsidR="000B2AAB">
              <w:rPr>
                <w:noProof/>
                <w:webHidden/>
              </w:rPr>
              <w:tab/>
            </w:r>
            <w:r w:rsidR="000B2AAB">
              <w:rPr>
                <w:noProof/>
                <w:webHidden/>
              </w:rPr>
              <w:fldChar w:fldCharType="begin"/>
            </w:r>
            <w:r w:rsidR="000B2AAB">
              <w:rPr>
                <w:noProof/>
                <w:webHidden/>
              </w:rPr>
              <w:instrText xml:space="preserve"> PAGEREF _Toc403195275 \h </w:instrText>
            </w:r>
            <w:r w:rsidR="000B2AAB">
              <w:rPr>
                <w:noProof/>
                <w:webHidden/>
              </w:rPr>
            </w:r>
            <w:r w:rsidR="000B2AAB">
              <w:rPr>
                <w:noProof/>
                <w:webHidden/>
              </w:rPr>
              <w:fldChar w:fldCharType="separate"/>
            </w:r>
            <w:r w:rsidR="000B2AAB">
              <w:rPr>
                <w:noProof/>
                <w:webHidden/>
              </w:rPr>
              <w:t>41</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6" w:history="1">
            <w:r w:rsidR="000B2AAB" w:rsidRPr="00AD29D6">
              <w:rPr>
                <w:rStyle w:val="Hyperlink"/>
                <w:noProof/>
              </w:rPr>
              <w:t>G.</w:t>
            </w:r>
            <w:r w:rsidR="000B2AAB">
              <w:rPr>
                <w:rFonts w:eastAsiaTheme="minorEastAsia"/>
                <w:noProof/>
              </w:rPr>
              <w:tab/>
            </w:r>
            <w:r w:rsidR="000B2AAB" w:rsidRPr="00AD29D6">
              <w:rPr>
                <w:rStyle w:val="Hyperlink"/>
                <w:noProof/>
              </w:rPr>
              <w:t>CRIMINAL MISCONDUCT IN THE ESTATES AND TRUSTS OF SIMON AND SHIRLEY AND CONSTRUCTIVE FRAUD</w:t>
            </w:r>
            <w:r w:rsidR="000B2AAB">
              <w:rPr>
                <w:noProof/>
                <w:webHidden/>
              </w:rPr>
              <w:tab/>
            </w:r>
            <w:r w:rsidR="000B2AAB">
              <w:rPr>
                <w:noProof/>
                <w:webHidden/>
              </w:rPr>
              <w:fldChar w:fldCharType="begin"/>
            </w:r>
            <w:r w:rsidR="000B2AAB">
              <w:rPr>
                <w:noProof/>
                <w:webHidden/>
              </w:rPr>
              <w:instrText xml:space="preserve"> PAGEREF _Toc403195276 \h </w:instrText>
            </w:r>
            <w:r w:rsidR="000B2AAB">
              <w:rPr>
                <w:noProof/>
                <w:webHidden/>
              </w:rPr>
            </w:r>
            <w:r w:rsidR="000B2AAB">
              <w:rPr>
                <w:noProof/>
                <w:webHidden/>
              </w:rPr>
              <w:fldChar w:fldCharType="separate"/>
            </w:r>
            <w:r w:rsidR="000B2AAB">
              <w:rPr>
                <w:noProof/>
                <w:webHidden/>
              </w:rPr>
              <w:t>42</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7" w:history="1">
            <w:r w:rsidR="000B2AAB" w:rsidRPr="00AD29D6">
              <w:rPr>
                <w:rStyle w:val="Hyperlink"/>
                <w:noProof/>
              </w:rPr>
              <w:t>i.</w:t>
            </w:r>
            <w:r w:rsidR="000B2AAB">
              <w:rPr>
                <w:rFonts w:eastAsiaTheme="minorEastAsia"/>
                <w:noProof/>
              </w:rPr>
              <w:tab/>
            </w:r>
            <w:r w:rsidR="000B2AAB" w:rsidRPr="00AD29D6">
              <w:rPr>
                <w:rStyle w:val="Hyperlink"/>
                <w:noProof/>
              </w:rPr>
              <w:t>PROVEN FELONY CRIMINAL MISCONDUCT</w:t>
            </w:r>
            <w:r w:rsidR="000B2AAB">
              <w:rPr>
                <w:noProof/>
                <w:webHidden/>
              </w:rPr>
              <w:tab/>
            </w:r>
            <w:r w:rsidR="000B2AAB">
              <w:rPr>
                <w:noProof/>
                <w:webHidden/>
              </w:rPr>
              <w:fldChar w:fldCharType="begin"/>
            </w:r>
            <w:r w:rsidR="000B2AAB">
              <w:rPr>
                <w:noProof/>
                <w:webHidden/>
              </w:rPr>
              <w:instrText xml:space="preserve"> PAGEREF _Toc403195277 \h </w:instrText>
            </w:r>
            <w:r w:rsidR="000B2AAB">
              <w:rPr>
                <w:noProof/>
                <w:webHidden/>
              </w:rPr>
            </w:r>
            <w:r w:rsidR="000B2AAB">
              <w:rPr>
                <w:noProof/>
                <w:webHidden/>
              </w:rPr>
              <w:fldChar w:fldCharType="separate"/>
            </w:r>
            <w:r w:rsidR="000B2AAB">
              <w:rPr>
                <w:noProof/>
                <w:webHidden/>
              </w:rPr>
              <w:t>42</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8" w:history="1">
            <w:r w:rsidR="000B2AAB" w:rsidRPr="00AD29D6">
              <w:rPr>
                <w:rStyle w:val="Hyperlink"/>
                <w:noProof/>
              </w:rPr>
              <w:t>ii.</w:t>
            </w:r>
            <w:r w:rsidR="000B2AAB">
              <w:rPr>
                <w:rFonts w:eastAsiaTheme="minorEastAsia"/>
                <w:noProof/>
              </w:rPr>
              <w:tab/>
            </w:r>
            <w:r w:rsidR="000B2AAB" w:rsidRPr="00AD29D6">
              <w:rPr>
                <w:rStyle w:val="Hyperlink"/>
                <w:noProof/>
              </w:rPr>
              <w:t>ONGOING ALLEGED CRIMINAL MISCONDUCT</w:t>
            </w:r>
            <w:r w:rsidR="000B2AAB">
              <w:rPr>
                <w:noProof/>
                <w:webHidden/>
              </w:rPr>
              <w:tab/>
            </w:r>
            <w:r w:rsidR="000B2AAB">
              <w:rPr>
                <w:noProof/>
                <w:webHidden/>
              </w:rPr>
              <w:fldChar w:fldCharType="begin"/>
            </w:r>
            <w:r w:rsidR="000B2AAB">
              <w:rPr>
                <w:noProof/>
                <w:webHidden/>
              </w:rPr>
              <w:instrText xml:space="preserve"> PAGEREF _Toc403195278 \h </w:instrText>
            </w:r>
            <w:r w:rsidR="000B2AAB">
              <w:rPr>
                <w:noProof/>
                <w:webHidden/>
              </w:rPr>
            </w:r>
            <w:r w:rsidR="000B2AAB">
              <w:rPr>
                <w:noProof/>
                <w:webHidden/>
              </w:rPr>
              <w:fldChar w:fldCharType="separate"/>
            </w:r>
            <w:r w:rsidR="000B2AAB">
              <w:rPr>
                <w:noProof/>
                <w:webHidden/>
              </w:rPr>
              <w:t>47</w:t>
            </w:r>
            <w:r w:rsidR="000B2AAB">
              <w:rPr>
                <w:noProof/>
                <w:webHidden/>
              </w:rPr>
              <w:fldChar w:fldCharType="end"/>
            </w:r>
          </w:hyperlink>
        </w:p>
        <w:p w:rsidR="000B2AAB" w:rsidRDefault="001F2625">
          <w:pPr>
            <w:pStyle w:val="TOC2"/>
            <w:tabs>
              <w:tab w:val="left" w:pos="660"/>
              <w:tab w:val="right" w:leader="dot" w:pos="9350"/>
            </w:tabs>
            <w:rPr>
              <w:rFonts w:eastAsiaTheme="minorEastAsia"/>
              <w:noProof/>
            </w:rPr>
          </w:pPr>
          <w:hyperlink w:anchor="_Toc403195279" w:history="1">
            <w:r w:rsidR="000B2AAB" w:rsidRPr="00AD29D6">
              <w:rPr>
                <w:rStyle w:val="Hyperlink"/>
                <w:noProof/>
              </w:rPr>
              <w:t>H.</w:t>
            </w:r>
            <w:r w:rsidR="000B2AAB">
              <w:rPr>
                <w:rFonts w:eastAsiaTheme="minorEastAsia"/>
                <w:noProof/>
              </w:rPr>
              <w:tab/>
            </w:r>
            <w:r w:rsidR="000B2AAB" w:rsidRPr="00AD29D6">
              <w:rPr>
                <w:rStyle w:val="Hyperlink"/>
                <w:noProof/>
              </w:rPr>
              <w:t>THE COURT HAS REJECTED TED AS FIDUCIARY IN THE ESTATE OF SIMON FOR GOOD AND JUST CAUSE</w:t>
            </w:r>
            <w:r w:rsidR="000B2AAB">
              <w:rPr>
                <w:noProof/>
                <w:webHidden/>
              </w:rPr>
              <w:tab/>
            </w:r>
            <w:r w:rsidR="000B2AAB">
              <w:rPr>
                <w:noProof/>
                <w:webHidden/>
              </w:rPr>
              <w:fldChar w:fldCharType="begin"/>
            </w:r>
            <w:r w:rsidR="000B2AAB">
              <w:rPr>
                <w:noProof/>
                <w:webHidden/>
              </w:rPr>
              <w:instrText xml:space="preserve"> PAGEREF _Toc403195279 \h </w:instrText>
            </w:r>
            <w:r w:rsidR="000B2AAB">
              <w:rPr>
                <w:noProof/>
                <w:webHidden/>
              </w:rPr>
            </w:r>
            <w:r w:rsidR="000B2AAB">
              <w:rPr>
                <w:noProof/>
                <w:webHidden/>
              </w:rPr>
              <w:fldChar w:fldCharType="separate"/>
            </w:r>
            <w:r w:rsidR="000B2AAB">
              <w:rPr>
                <w:noProof/>
                <w:webHidden/>
              </w:rPr>
              <w:t>51</w:t>
            </w:r>
            <w:r w:rsidR="000B2AAB">
              <w:rPr>
                <w:noProof/>
                <w:webHidden/>
              </w:rPr>
              <w:fldChar w:fldCharType="end"/>
            </w:r>
          </w:hyperlink>
        </w:p>
        <w:p w:rsidR="000B2AAB" w:rsidRDefault="001F2625">
          <w:pPr>
            <w:pStyle w:val="TOC2"/>
            <w:tabs>
              <w:tab w:val="right" w:leader="dot" w:pos="9350"/>
            </w:tabs>
            <w:rPr>
              <w:rFonts w:eastAsiaTheme="minorEastAsia"/>
              <w:noProof/>
            </w:rPr>
          </w:pPr>
          <w:hyperlink w:anchor="_Toc403195280" w:history="1">
            <w:r w:rsidR="000B2AAB" w:rsidRPr="00AD29D6">
              <w:rPr>
                <w:rStyle w:val="Hyperlink"/>
                <w:noProof/>
              </w:rPr>
              <w:t>COUNT I</w:t>
            </w:r>
            <w:r w:rsidR="000B2AAB">
              <w:rPr>
                <w:noProof/>
                <w:webHidden/>
              </w:rPr>
              <w:tab/>
            </w:r>
            <w:r w:rsidR="000B2AAB">
              <w:rPr>
                <w:noProof/>
                <w:webHidden/>
              </w:rPr>
              <w:fldChar w:fldCharType="begin"/>
            </w:r>
            <w:r w:rsidR="000B2AAB">
              <w:rPr>
                <w:noProof/>
                <w:webHidden/>
              </w:rPr>
              <w:instrText xml:space="preserve"> PAGEREF _Toc403195280 \h </w:instrText>
            </w:r>
            <w:r w:rsidR="000B2AAB">
              <w:rPr>
                <w:noProof/>
                <w:webHidden/>
              </w:rPr>
            </w:r>
            <w:r w:rsidR="000B2AAB">
              <w:rPr>
                <w:noProof/>
                <w:webHidden/>
              </w:rPr>
              <w:fldChar w:fldCharType="separate"/>
            </w:r>
            <w:r w:rsidR="000B2AAB">
              <w:rPr>
                <w:noProof/>
                <w:webHidden/>
              </w:rPr>
              <w:t>53</w:t>
            </w:r>
            <w:r w:rsidR="000B2AAB">
              <w:rPr>
                <w:noProof/>
                <w:webHidden/>
              </w:rPr>
              <w:fldChar w:fldCharType="end"/>
            </w:r>
          </w:hyperlink>
        </w:p>
        <w:p w:rsidR="000B2AAB" w:rsidRDefault="001F2625">
          <w:pPr>
            <w:pStyle w:val="TOC2"/>
            <w:tabs>
              <w:tab w:val="right" w:leader="dot" w:pos="9350"/>
            </w:tabs>
            <w:rPr>
              <w:rFonts w:eastAsiaTheme="minorEastAsia"/>
              <w:noProof/>
            </w:rPr>
          </w:pPr>
          <w:hyperlink w:anchor="_Toc403195281" w:history="1">
            <w:r w:rsidR="000B2AAB" w:rsidRPr="00AD29D6">
              <w:rPr>
                <w:rStyle w:val="Hyperlink"/>
                <w:noProof/>
              </w:rPr>
              <w:t>REMOVE DEFENDANT TED AS ALLEGED SUCCESSOR TRUSTEE IN THE SIMON TRUST AND THE SHIRLEY ESTATE AND TRUSTS</w:t>
            </w:r>
            <w:r w:rsidR="000B2AAB">
              <w:rPr>
                <w:noProof/>
                <w:webHidden/>
              </w:rPr>
              <w:tab/>
            </w:r>
            <w:r w:rsidR="000B2AAB">
              <w:rPr>
                <w:noProof/>
                <w:webHidden/>
              </w:rPr>
              <w:fldChar w:fldCharType="begin"/>
            </w:r>
            <w:r w:rsidR="000B2AAB">
              <w:rPr>
                <w:noProof/>
                <w:webHidden/>
              </w:rPr>
              <w:instrText xml:space="preserve"> PAGEREF _Toc403195281 \h </w:instrText>
            </w:r>
            <w:r w:rsidR="000B2AAB">
              <w:rPr>
                <w:noProof/>
                <w:webHidden/>
              </w:rPr>
            </w:r>
            <w:r w:rsidR="000B2AAB">
              <w:rPr>
                <w:noProof/>
                <w:webHidden/>
              </w:rPr>
              <w:fldChar w:fldCharType="separate"/>
            </w:r>
            <w:r w:rsidR="000B2AAB">
              <w:rPr>
                <w:noProof/>
                <w:webHidden/>
              </w:rPr>
              <w:t>53</w:t>
            </w:r>
            <w:r w:rsidR="000B2AAB">
              <w:rPr>
                <w:noProof/>
                <w:webHidden/>
              </w:rPr>
              <w:fldChar w:fldCharType="end"/>
            </w:r>
          </w:hyperlink>
        </w:p>
        <w:p w:rsidR="0090698C" w:rsidRDefault="0090698C" w:rsidP="0090698C">
          <w:r>
            <w:rPr>
              <w:b/>
              <w:bCs/>
              <w:noProof/>
            </w:rPr>
            <w:fldChar w:fldCharType="end"/>
          </w:r>
        </w:p>
      </w:sdtContent>
    </w:sdt>
    <w:p w:rsidR="0007208B" w:rsidRDefault="0007208B" w:rsidP="0007208B">
      <w:pPr>
        <w:widowControl w:val="0"/>
        <w:spacing w:after="0" w:line="240" w:lineRule="auto"/>
        <w:rPr>
          <w:rFonts w:ascii="Times New Roman" w:eastAsia="Calibri" w:hAnsi="Times New Roman" w:cs="Times New Roman"/>
          <w:caps/>
          <w:sz w:val="24"/>
          <w:szCs w:val="24"/>
        </w:rPr>
      </w:pPr>
    </w:p>
    <w:p w:rsidR="0007208B" w:rsidRDefault="0007208B" w:rsidP="0007208B">
      <w:r>
        <w:br w:type="page"/>
      </w:r>
    </w:p>
    <w:p w:rsidR="00551344" w:rsidRDefault="00551344" w:rsidP="00313BAB">
      <w:pPr>
        <w:widowControl w:val="0"/>
        <w:spacing w:after="0" w:line="240" w:lineRule="auto"/>
        <w:jc w:val="center"/>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lastRenderedPageBreak/>
        <w:t>In THE CIRCUiT COURT OF THE FIFTEEN</w:t>
      </w:r>
      <w:r w:rsidR="00E018B4">
        <w:rPr>
          <w:rFonts w:ascii="Times New Roman" w:eastAsia="Calibri" w:hAnsi="Times New Roman" w:cs="Times New Roman"/>
          <w:caps/>
          <w:sz w:val="24"/>
          <w:szCs w:val="24"/>
        </w:rPr>
        <w:t xml:space="preserve">TH </w:t>
      </w: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CIRCUIT IN AND FOR PALM BEACH COUNTY, FLORIDA</w:t>
      </w:r>
    </w:p>
    <w:p w:rsidR="00E018B4" w:rsidRPr="00551344" w:rsidRDefault="00E018B4" w:rsidP="00EB35C6">
      <w:pPr>
        <w:widowControl w:val="0"/>
        <w:spacing w:after="0" w:line="240" w:lineRule="auto"/>
        <w:ind w:left="5040"/>
        <w:rPr>
          <w:rFonts w:ascii="Times New Roman" w:eastAsia="Calibri" w:hAnsi="Times New Roman" w:cs="Times New Roman"/>
          <w:caps/>
          <w:sz w:val="24"/>
          <w:szCs w:val="24"/>
        </w:rPr>
      </w:pPr>
    </w:p>
    <w:p w:rsidR="00E018B4" w:rsidRPr="00551344" w:rsidRDefault="00E018B4" w:rsidP="00313BAB">
      <w:pPr>
        <w:widowControl w:val="0"/>
        <w:spacing w:after="0" w:line="240" w:lineRule="auto"/>
        <w:ind w:left="5040" w:firstLine="720"/>
        <w:rPr>
          <w:rFonts w:ascii="Times New Roman" w:eastAsia="Calibri" w:hAnsi="Times New Roman" w:cs="Times New Roman"/>
          <w:caps/>
          <w:sz w:val="24"/>
          <w:szCs w:val="24"/>
        </w:rPr>
      </w:pPr>
      <w:r>
        <w:rPr>
          <w:rFonts w:ascii="Times New Roman" w:eastAsia="Calibri" w:hAnsi="Times New Roman" w:cs="Times New Roman"/>
          <w:caps/>
          <w:sz w:val="24"/>
          <w:szCs w:val="24"/>
        </w:rPr>
        <w:t>CASE no. TBD</w:t>
      </w:r>
    </w:p>
    <w:p w:rsidR="00E018B4" w:rsidRDefault="00E018B4" w:rsidP="00313BAB">
      <w:pPr>
        <w:widowControl w:val="0"/>
        <w:spacing w:after="0" w:line="240" w:lineRule="auto"/>
        <w:ind w:left="504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TRUST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AGREEMENT </w:t>
      </w:r>
      <w:r w:rsidRPr="00EA1F9F">
        <w:rPr>
          <w:rFonts w:ascii="Times New Roman" w:eastAsia="Calibri" w:hAnsi="Times New Roman" w:cs="Times New Roman"/>
          <w:sz w:val="24"/>
          <w:szCs w:val="24"/>
        </w:rPr>
        <w:t>dated May 20, 2008</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proofErr w:type="gramStart"/>
      <w:r w:rsidRPr="00EA1F9F">
        <w:rPr>
          <w:rFonts w:ascii="Times New Roman" w:eastAsia="Calibri" w:hAnsi="Times New Roman" w:cs="Times New Roman"/>
          <w:sz w:val="24"/>
          <w:szCs w:val="24"/>
        </w:rPr>
        <w:t>as</w:t>
      </w:r>
      <w:proofErr w:type="gramEnd"/>
      <w:r w:rsidRPr="00EA1F9F">
        <w:rPr>
          <w:rFonts w:ascii="Times New Roman" w:eastAsia="Calibri" w:hAnsi="Times New Roman" w:cs="Times New Roman"/>
          <w:sz w:val="24"/>
          <w:szCs w:val="24"/>
        </w:rPr>
        <w:t xml:space="preserve"> alleged amended and restated</w:t>
      </w:r>
      <w:r w:rsidRPr="00EA1F9F">
        <w:rPr>
          <w:rFonts w:ascii="Times New Roman" w:eastAsia="Calibri" w:hAnsi="Times New Roman" w:cs="Times New Roman"/>
          <w:caps/>
          <w:sz w:val="24"/>
          <w:szCs w:val="24"/>
        </w:rPr>
        <w:t xml:space="preserve">,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SIMON L. BERNSTEIN AMENDED </w:t>
      </w:r>
    </w:p>
    <w:p w:rsidR="00EA1F9F" w:rsidRDefault="00EA1F9F" w:rsidP="00EA1F9F">
      <w:pPr>
        <w:widowControl w:val="0"/>
        <w:spacing w:after="0" w:line="240" w:lineRule="auto"/>
        <w:rPr>
          <w:rFonts w:ascii="Times New Roman" w:eastAsia="Calibri" w:hAnsi="Times New Roman" w:cs="Times New Roman"/>
          <w:caps/>
          <w:sz w:val="24"/>
          <w:szCs w:val="24"/>
        </w:rPr>
      </w:pPr>
      <w:r w:rsidRPr="00EA1F9F">
        <w:rPr>
          <w:rFonts w:ascii="Times New Roman" w:eastAsia="Calibri" w:hAnsi="Times New Roman" w:cs="Times New Roman"/>
          <w:caps/>
          <w:sz w:val="24"/>
          <w:szCs w:val="24"/>
        </w:rPr>
        <w:t xml:space="preserve">AND RESTATED TRUST AGREEMENT </w:t>
      </w:r>
    </w:p>
    <w:p w:rsidR="00F875AF" w:rsidRDefault="00EA1F9F" w:rsidP="00EA1F9F">
      <w:pPr>
        <w:widowControl w:val="0"/>
        <w:spacing w:after="0" w:line="240" w:lineRule="auto"/>
        <w:rPr>
          <w:rFonts w:ascii="Times New Roman" w:eastAsia="Calibri" w:hAnsi="Times New Roman" w:cs="Times New Roman"/>
          <w:sz w:val="24"/>
          <w:szCs w:val="24"/>
        </w:rPr>
      </w:pPr>
      <w:proofErr w:type="gramStart"/>
      <w:r w:rsidRPr="00EA1F9F">
        <w:rPr>
          <w:rFonts w:ascii="Times New Roman" w:eastAsia="Calibri" w:hAnsi="Times New Roman" w:cs="Times New Roman"/>
          <w:sz w:val="24"/>
          <w:szCs w:val="24"/>
        </w:rPr>
        <w:t>dated</w:t>
      </w:r>
      <w:proofErr w:type="gramEnd"/>
      <w:r w:rsidRPr="00EA1F9F">
        <w:rPr>
          <w:rFonts w:ascii="Times New Roman" w:eastAsia="Calibri" w:hAnsi="Times New Roman" w:cs="Times New Roman"/>
          <w:sz w:val="24"/>
          <w:szCs w:val="24"/>
        </w:rPr>
        <w:t xml:space="preserve"> July 25, 2012</w:t>
      </w:r>
    </w:p>
    <w:p w:rsidR="00EA1F9F" w:rsidRPr="00EA1F9F" w:rsidRDefault="00EA1F9F" w:rsidP="00EA1F9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p>
    <w:p w:rsidR="00EA1F9F" w:rsidRDefault="00EA1F9F" w:rsidP="00EA1F9F">
      <w:pPr>
        <w:widowControl w:val="0"/>
        <w:spacing w:after="0" w:line="240" w:lineRule="auto"/>
        <w:rPr>
          <w:rFonts w:ascii="Times New Roman" w:eastAsia="Calibri" w:hAnsi="Times New Roman" w:cs="Times New Roman"/>
          <w:caps/>
          <w:sz w:val="24"/>
          <w:szCs w:val="24"/>
        </w:rPr>
      </w:pPr>
    </w:p>
    <w:p w:rsidR="001178CA" w:rsidRDefault="001178CA" w:rsidP="00B8052F">
      <w:pPr>
        <w:widowControl w:val="0"/>
        <w:spacing w:after="0" w:line="240" w:lineRule="auto"/>
        <w:ind w:right="3240"/>
        <w:rPr>
          <w:rFonts w:ascii="Times New Roman" w:eastAsia="Calibri" w:hAnsi="Times New Roman" w:cs="Times New Roman"/>
          <w:caps/>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Pr>
          <w:rFonts w:ascii="Times New Roman" w:eastAsia="Calibri" w:hAnsi="Times New Roman" w:cs="Times New Roman"/>
          <w:caps/>
        </w:rPr>
        <w:t>;</w:t>
      </w:r>
    </w:p>
    <w:p w:rsidR="00190D9B" w:rsidRDefault="00190D9B" w:rsidP="00190D9B">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Eliot Bernstein, </w:t>
      </w:r>
      <w:r w:rsidRPr="00190D9B">
        <w:rPr>
          <w:rFonts w:ascii="Times New Roman" w:eastAsia="Calibri" w:hAnsi="Times New Roman" w:cs="Times New Roman"/>
        </w:rPr>
        <w:t>as beneficiary of the</w:t>
      </w:r>
    </w:p>
    <w:p w:rsidR="000D420D" w:rsidRDefault="00190D9B" w:rsidP="00C1149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 xml:space="preserve">simon </w:t>
      </w:r>
      <w:r w:rsidR="000D420D">
        <w:rPr>
          <w:rFonts w:ascii="Times New Roman" w:eastAsia="Calibri" w:hAnsi="Times New Roman" w:cs="Times New Roman"/>
          <w:caps/>
        </w:rPr>
        <w:t xml:space="preserve">L. </w:t>
      </w:r>
      <w:r>
        <w:rPr>
          <w:rFonts w:ascii="Times New Roman" w:eastAsia="Calibri" w:hAnsi="Times New Roman" w:cs="Times New Roman"/>
          <w:caps/>
        </w:rPr>
        <w:t>bernstein trust agreement</w:t>
      </w:r>
    </w:p>
    <w:p w:rsidR="000D420D" w:rsidRDefault="000D420D"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May 20, 2008; </w:t>
      </w:r>
      <w:r w:rsidR="00C1149F">
        <w:rPr>
          <w:rFonts w:ascii="Times New Roman" w:eastAsia="Calibri" w:hAnsi="Times New Roman" w:cs="Times New Roman"/>
          <w:caps/>
        </w:rPr>
        <w:t>ELIOT BERNSTEIN,</w:t>
      </w:r>
      <w:r w:rsidR="00C1149F" w:rsidRPr="00190D9B">
        <w:rPr>
          <w:rFonts w:ascii="Times New Roman" w:eastAsia="Calibri" w:hAnsi="Times New Roman" w:cs="Times New Roman"/>
        </w:rPr>
        <w:t xml:space="preserve"> </w:t>
      </w:r>
    </w:p>
    <w:p w:rsidR="000D420D"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as</w:t>
      </w:r>
      <w:proofErr w:type="gramEnd"/>
      <w:r>
        <w:rPr>
          <w:rFonts w:ascii="Times New Roman" w:eastAsia="Calibri" w:hAnsi="Times New Roman" w:cs="Times New Roman"/>
        </w:rPr>
        <w:t xml:space="preserve"> Trustee of the ELIOT BERNSTEIN </w:t>
      </w:r>
    </w:p>
    <w:p w:rsid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 xml:space="preserve">FAMILY TRUST dated May 20, 2008; </w:t>
      </w:r>
    </w:p>
    <w:p w:rsidR="000D420D" w:rsidRDefault="000D420D" w:rsidP="00C1149F">
      <w:pPr>
        <w:widowControl w:val="0"/>
        <w:spacing w:after="0" w:line="240" w:lineRule="auto"/>
        <w:ind w:right="3240"/>
        <w:rPr>
          <w:rFonts w:ascii="Times New Roman" w:eastAsia="Calibri" w:hAnsi="Times New Roman" w:cs="Times New Roman"/>
        </w:rPr>
      </w:pPr>
    </w:p>
    <w:p w:rsidR="00C1149F" w:rsidRPr="00190D9B" w:rsidRDefault="00C1149F" w:rsidP="00C1149F">
      <w:pPr>
        <w:widowControl w:val="0"/>
        <w:spacing w:after="0" w:line="240" w:lineRule="auto"/>
        <w:ind w:right="3240"/>
        <w:rPr>
          <w:rFonts w:ascii="Times New Roman" w:eastAsia="Calibri" w:hAnsi="Times New Roman" w:cs="Times New Roman"/>
        </w:rPr>
      </w:pPr>
      <w:proofErr w:type="gramStart"/>
      <w:r>
        <w:rPr>
          <w:rFonts w:ascii="Times New Roman" w:eastAsia="Calibri" w:hAnsi="Times New Roman" w:cs="Times New Roman"/>
        </w:rPr>
        <w:t>and</w:t>
      </w:r>
      <w:proofErr w:type="gramEnd"/>
    </w:p>
    <w:p w:rsidR="00190D9B" w:rsidRDefault="00190D9B" w:rsidP="00190D9B">
      <w:pPr>
        <w:widowControl w:val="0"/>
        <w:spacing w:after="0" w:line="240" w:lineRule="auto"/>
        <w:ind w:right="3240"/>
        <w:rPr>
          <w:rFonts w:ascii="Times New Roman" w:eastAsia="Calibri" w:hAnsi="Times New Roman" w:cs="Times New Roman"/>
          <w:caps/>
        </w:rPr>
      </w:pPr>
    </w:p>
    <w:p w:rsidR="00C1149F" w:rsidRDefault="001178CA" w:rsidP="00B8052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ELIOT BERNSTEIN</w:t>
      </w:r>
      <w:r w:rsidR="00190D9B">
        <w:rPr>
          <w:rFonts w:ascii="Times New Roman" w:eastAsia="Calibri" w:hAnsi="Times New Roman" w:cs="Times New Roman"/>
          <w:caps/>
        </w:rPr>
        <w:t xml:space="preserve">, </w:t>
      </w:r>
      <w:r w:rsidRPr="00190D9B">
        <w:rPr>
          <w:rFonts w:ascii="Times New Roman" w:eastAsia="Calibri" w:hAnsi="Times New Roman" w:cs="Times New Roman"/>
        </w:rPr>
        <w:t xml:space="preserve">as </w:t>
      </w:r>
      <w:r w:rsidR="00190D9B">
        <w:rPr>
          <w:rFonts w:ascii="Times New Roman" w:eastAsia="Calibri" w:hAnsi="Times New Roman" w:cs="Times New Roman"/>
        </w:rPr>
        <w:t>alleged</w:t>
      </w:r>
      <w:r w:rsidR="00C1149F">
        <w:rPr>
          <w:rFonts w:ascii="Times New Roman" w:eastAsia="Calibri" w:hAnsi="Times New Roman" w:cs="Times New Roman"/>
        </w:rPr>
        <w:t xml:space="preserve"> </w:t>
      </w:r>
      <w:r w:rsidRPr="00190D9B">
        <w:rPr>
          <w:rFonts w:ascii="Times New Roman" w:eastAsia="Calibri" w:hAnsi="Times New Roman" w:cs="Times New Roman"/>
        </w:rPr>
        <w:t>Trustee</w:t>
      </w:r>
      <w:r w:rsidRPr="001178CA">
        <w:rPr>
          <w:rFonts w:ascii="Times New Roman" w:eastAsia="Calibri" w:hAnsi="Times New Roman" w:cs="Times New Roman"/>
          <w:caps/>
        </w:rPr>
        <w:t xml:space="preserve"> f/b/o</w:t>
      </w:r>
      <w:r w:rsidR="00190D9B">
        <w:rPr>
          <w:rFonts w:ascii="Times New Roman" w:eastAsia="Calibri" w:hAnsi="Times New Roman" w:cs="Times New Roman"/>
          <w:caps/>
        </w:rPr>
        <w:t xml:space="preserve"> </w:t>
      </w:r>
      <w:proofErr w:type="spellStart"/>
      <w:r w:rsidRPr="001178CA">
        <w:rPr>
          <w:rFonts w:ascii="Times New Roman" w:eastAsia="Calibri" w:hAnsi="Times New Roman" w:cs="Times New Roman"/>
          <w:caps/>
        </w:rPr>
        <w:t>D.B</w:t>
      </w:r>
      <w:proofErr w:type="spellEnd"/>
      <w:r w:rsidRPr="001178CA">
        <w:rPr>
          <w:rFonts w:ascii="Times New Roman" w:eastAsia="Calibri" w:hAnsi="Times New Roman" w:cs="Times New Roman"/>
          <w:caps/>
        </w:rPr>
        <w:t>.,</w:t>
      </w:r>
    </w:p>
    <w:p w:rsidR="004F076E" w:rsidRDefault="001178CA" w:rsidP="00E13E06">
      <w:pPr>
        <w:widowControl w:val="0"/>
        <w:spacing w:after="0" w:line="240" w:lineRule="auto"/>
        <w:ind w:right="3240"/>
        <w:rPr>
          <w:rFonts w:ascii="Times New Roman" w:eastAsia="Calibri" w:hAnsi="Times New Roman" w:cs="Times New Roman"/>
          <w:caps/>
        </w:rPr>
      </w:pPr>
      <w:proofErr w:type="gramStart"/>
      <w:r w:rsidRPr="001178CA">
        <w:rPr>
          <w:rFonts w:ascii="Times New Roman" w:eastAsia="Calibri" w:hAnsi="Times New Roman" w:cs="Times New Roman"/>
          <w:caps/>
        </w:rPr>
        <w:t>Ja.</w:t>
      </w:r>
      <w:proofErr w:type="gramEnd"/>
      <w:r w:rsidRPr="001178CA">
        <w:rPr>
          <w:rFonts w:ascii="Times New Roman" w:eastAsia="Calibri" w:hAnsi="Times New Roman" w:cs="Times New Roman"/>
          <w:caps/>
        </w:rPr>
        <w:t xml:space="preserve"> </w:t>
      </w:r>
      <w:proofErr w:type="gramStart"/>
      <w:r w:rsidRPr="001178CA">
        <w:rPr>
          <w:rFonts w:ascii="Times New Roman" w:eastAsia="Calibri" w:hAnsi="Times New Roman" w:cs="Times New Roman"/>
          <w:caps/>
        </w:rPr>
        <w:t xml:space="preserve">B. </w:t>
      </w:r>
      <w:r w:rsidRPr="00190D9B">
        <w:rPr>
          <w:rFonts w:ascii="Times New Roman" w:eastAsia="Calibri" w:hAnsi="Times New Roman" w:cs="Times New Roman"/>
        </w:rPr>
        <w:t>and</w:t>
      </w:r>
      <w:r w:rsidRPr="001178CA">
        <w:rPr>
          <w:rFonts w:ascii="Times New Roman" w:eastAsia="Calibri" w:hAnsi="Times New Roman" w:cs="Times New Roman"/>
          <w:caps/>
        </w:rPr>
        <w:t xml:space="preserve"> Jo.</w:t>
      </w:r>
      <w:proofErr w:type="gramEnd"/>
      <w:r w:rsidRPr="001178CA">
        <w:rPr>
          <w:rFonts w:ascii="Times New Roman" w:eastAsia="Calibri" w:hAnsi="Times New Roman" w:cs="Times New Roman"/>
          <w:caps/>
        </w:rPr>
        <w:t xml:space="preserve"> B.</w:t>
      </w:r>
      <w:r w:rsidR="00C1149F">
        <w:rPr>
          <w:rFonts w:ascii="Times New Roman" w:eastAsia="Calibri" w:hAnsi="Times New Roman" w:cs="Times New Roman"/>
          <w:caps/>
        </w:rPr>
        <w:t xml:space="preserve"> </w:t>
      </w:r>
      <w:r w:rsidRPr="00190D9B">
        <w:rPr>
          <w:rFonts w:ascii="Times New Roman" w:eastAsia="Calibri" w:hAnsi="Times New Roman" w:cs="Times New Roman"/>
        </w:rPr>
        <w:t>under the</w:t>
      </w:r>
      <w:r w:rsidR="00190D9B">
        <w:rPr>
          <w:rFonts w:ascii="Times New Roman" w:eastAsia="Calibri" w:hAnsi="Times New Roman" w:cs="Times New Roman"/>
          <w:caps/>
        </w:rPr>
        <w:t xml:space="preserve"> </w:t>
      </w:r>
      <w:r w:rsidR="00E13E06" w:rsidRPr="00E13E06">
        <w:rPr>
          <w:rFonts w:ascii="Times New Roman" w:eastAsia="Calibri" w:hAnsi="Times New Roman" w:cs="Times New Roman"/>
          <w:caps/>
        </w:rPr>
        <w:t xml:space="preserve">SIMON L. BERNSTEIN </w:t>
      </w:r>
    </w:p>
    <w:p w:rsidR="004F076E" w:rsidRDefault="00E13E06" w:rsidP="00E13E06">
      <w:pPr>
        <w:widowControl w:val="0"/>
        <w:spacing w:after="0" w:line="240" w:lineRule="auto"/>
        <w:ind w:right="3240"/>
        <w:rPr>
          <w:rFonts w:ascii="Times New Roman" w:eastAsia="Calibri" w:hAnsi="Times New Roman" w:cs="Times New Roman"/>
        </w:rPr>
      </w:pPr>
      <w:r w:rsidRPr="00E13E06">
        <w:rPr>
          <w:rFonts w:ascii="Times New Roman" w:eastAsia="Calibri" w:hAnsi="Times New Roman" w:cs="Times New Roman"/>
          <w:caps/>
        </w:rPr>
        <w:t>TRUST AGREEMENT</w:t>
      </w:r>
      <w:r>
        <w:rPr>
          <w:rFonts w:ascii="Times New Roman" w:eastAsia="Calibri" w:hAnsi="Times New Roman" w:cs="Times New Roman"/>
          <w:caps/>
        </w:rPr>
        <w:t xml:space="preserve"> </w:t>
      </w:r>
      <w:r w:rsidRPr="00E13E06">
        <w:rPr>
          <w:rFonts w:ascii="Times New Roman" w:eastAsia="Calibri" w:hAnsi="Times New Roman" w:cs="Times New Roman"/>
        </w:rPr>
        <w:t>dated May 20, 2008</w:t>
      </w:r>
      <w:r>
        <w:rPr>
          <w:rFonts w:ascii="Times New Roman" w:eastAsia="Calibri" w:hAnsi="Times New Roman" w:cs="Times New Roman"/>
          <w:caps/>
        </w:rPr>
        <w:t xml:space="preserve">, </w:t>
      </w:r>
      <w:r>
        <w:rPr>
          <w:rFonts w:ascii="Times New Roman" w:eastAsia="Calibri" w:hAnsi="Times New Roman" w:cs="Times New Roman"/>
        </w:rPr>
        <w:t xml:space="preserve">as </w:t>
      </w:r>
    </w:p>
    <w:p w:rsidR="004F076E" w:rsidRDefault="00E13E06"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alleged</w:t>
      </w:r>
      <w:proofErr w:type="gramEnd"/>
      <w:r>
        <w:rPr>
          <w:rFonts w:ascii="Times New Roman" w:eastAsia="Calibri" w:hAnsi="Times New Roman" w:cs="Times New Roman"/>
        </w:rPr>
        <w:t xml:space="preserve"> amended</w:t>
      </w:r>
      <w:r w:rsidR="004F076E">
        <w:rPr>
          <w:rFonts w:ascii="Times New Roman" w:eastAsia="Calibri" w:hAnsi="Times New Roman" w:cs="Times New Roman"/>
        </w:rPr>
        <w:t xml:space="preserve"> </w:t>
      </w:r>
      <w:r>
        <w:rPr>
          <w:rFonts w:ascii="Times New Roman" w:eastAsia="Calibri" w:hAnsi="Times New Roman" w:cs="Times New Roman"/>
        </w:rPr>
        <w:t xml:space="preserve">and restated, </w:t>
      </w:r>
      <w:r w:rsidR="00190D9B">
        <w:rPr>
          <w:rFonts w:ascii="Times New Roman" w:eastAsia="Calibri" w:hAnsi="Times New Roman" w:cs="Times New Roman"/>
          <w:caps/>
        </w:rPr>
        <w:t xml:space="preserve">SIMON L. BERNSTEIN </w:t>
      </w:r>
    </w:p>
    <w:p w:rsidR="004F076E" w:rsidRDefault="000D42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caps/>
        </w:rPr>
        <w:t xml:space="preserve">amended and restated </w:t>
      </w:r>
      <w:r w:rsidR="00190D9B">
        <w:rPr>
          <w:rFonts w:ascii="Times New Roman" w:eastAsia="Calibri" w:hAnsi="Times New Roman" w:cs="Times New Roman"/>
          <w:caps/>
        </w:rPr>
        <w:t>TRUST AGREEMENT</w:t>
      </w:r>
      <w:r w:rsidRPr="000D420D">
        <w:rPr>
          <w:rFonts w:ascii="Times New Roman" w:eastAsia="Calibri" w:hAnsi="Times New Roman" w:cs="Times New Roman"/>
        </w:rPr>
        <w:t xml:space="preserve"> </w:t>
      </w:r>
    </w:p>
    <w:p w:rsidR="00E13E06" w:rsidRDefault="000D42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dated</w:t>
      </w:r>
      <w:proofErr w:type="gramEnd"/>
      <w:r>
        <w:rPr>
          <w:rFonts w:ascii="Times New Roman" w:eastAsia="Calibri" w:hAnsi="Times New Roman" w:cs="Times New Roman"/>
        </w:rPr>
        <w:t xml:space="preserve"> July 25, 2012</w:t>
      </w:r>
      <w:r w:rsidR="00190D9B">
        <w:rPr>
          <w:rFonts w:ascii="Times New Roman" w:eastAsia="Calibri" w:hAnsi="Times New Roman" w:cs="Times New Roman"/>
          <w:caps/>
        </w:rPr>
        <w:t xml:space="preserve">, </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alleged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TRUST AGREEMENT, as alleged amended and restated,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C1149F" w:rsidRPr="00CA5940" w:rsidRDefault="00C1149F" w:rsidP="00C1149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p>
    <w:p w:rsidR="00551344"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ROBERT L. SPALLINA, ESQ., </w:t>
      </w:r>
      <w:r w:rsidR="00CA5940" w:rsidRPr="00CA5940">
        <w:rPr>
          <w:rFonts w:ascii="Times New Roman" w:eastAsia="Calibri" w:hAnsi="Times New Roman" w:cs="Times New Roman"/>
        </w:rPr>
        <w:t>individually</w:t>
      </w:r>
      <w:r w:rsidRPr="00CA5940">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w:t>
      </w:r>
      <w:r w:rsidR="00AD0DA1" w:rsidRPr="00CA5940">
        <w:rPr>
          <w:rFonts w:ascii="Times New Roman" w:eastAsia="Calibri" w:hAnsi="Times New Roman" w:cs="Times New Roman"/>
        </w:rPr>
        <w:t xml:space="preserve"> </w:t>
      </w:r>
    </w:p>
    <w:p w:rsidR="00EB4739"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EB4739" w:rsidRPr="00CA5940"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robert l. spallina, esq., </w:t>
      </w:r>
      <w:r w:rsidRPr="00CA5940">
        <w:rPr>
          <w:rFonts w:ascii="Times New Roman" w:eastAsia="Calibri" w:hAnsi="Times New Roman" w:cs="Times New Roman"/>
        </w:rPr>
        <w:t>as former counsel</w:t>
      </w:r>
    </w:p>
    <w:p w:rsidR="00EB4739" w:rsidRPr="00CA5940" w:rsidRDefault="00EB4739" w:rsidP="00551344">
      <w:pPr>
        <w:widowControl w:val="0"/>
        <w:spacing w:after="0" w:line="240" w:lineRule="auto"/>
        <w:ind w:right="3240"/>
        <w:rPr>
          <w:rFonts w:ascii="Times New Roman" w:eastAsia="Calibri" w:hAnsi="Times New Roman" w:cs="Times New Roman"/>
          <w:caps/>
        </w:rPr>
      </w:pPr>
      <w:proofErr w:type="gramStart"/>
      <w:r w:rsidRPr="00CA5940">
        <w:rPr>
          <w:rFonts w:ascii="Times New Roman" w:eastAsia="Calibri" w:hAnsi="Times New Roman" w:cs="Times New Roman"/>
        </w:rPr>
        <w:t>to</w:t>
      </w:r>
      <w:proofErr w:type="gramEnd"/>
      <w:r w:rsidRPr="00CA5940">
        <w:rPr>
          <w:rFonts w:ascii="Times New Roman" w:eastAsia="Calibri" w:hAnsi="Times New Roman" w:cs="Times New Roman"/>
        </w:rPr>
        <w:t xml:space="preserve"> the former </w:t>
      </w:r>
      <w:r w:rsidR="00973F54">
        <w:rPr>
          <w:rFonts w:ascii="Times New Roman" w:eastAsia="Calibri" w:hAnsi="Times New Roman" w:cs="Times New Roman"/>
        </w:rPr>
        <w:t>C</w:t>
      </w:r>
      <w:r w:rsidRPr="00CA5940">
        <w:rPr>
          <w:rFonts w:ascii="Times New Roman" w:eastAsia="Calibri" w:hAnsi="Times New Roman" w:cs="Times New Roman"/>
        </w:rPr>
        <w:t>o-</w:t>
      </w:r>
      <w:r w:rsidR="00973F54">
        <w:rPr>
          <w:rFonts w:ascii="Times New Roman" w:eastAsia="Calibri" w:hAnsi="Times New Roman" w:cs="Times New Roman"/>
        </w:rPr>
        <w:t>T</w:t>
      </w:r>
      <w:r w:rsidRPr="00CA5940">
        <w:rPr>
          <w:rFonts w:ascii="Times New Roman" w:eastAsia="Calibri" w:hAnsi="Times New Roman" w:cs="Times New Roman"/>
        </w:rPr>
        <w:t>rustees</w:t>
      </w:r>
      <w:r w:rsidRPr="00CA5940">
        <w:rPr>
          <w:rFonts w:ascii="Times New Roman" w:eastAsia="Calibri" w:hAnsi="Times New Roman" w:cs="Times New Roman"/>
          <w:caps/>
        </w:rPr>
        <w:t>;</w:t>
      </w:r>
    </w:p>
    <w:p w:rsidR="004F076E" w:rsidRPr="00CA5940" w:rsidRDefault="00551344"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caps/>
        </w:rPr>
        <w:t xml:space="preserve">DONALD R. TESCHER, ESQ., </w:t>
      </w:r>
      <w:r w:rsidR="00CA5940" w:rsidRPr="00CA5940">
        <w:rPr>
          <w:rFonts w:ascii="Times New Roman" w:eastAsia="Calibri" w:hAnsi="Times New Roman" w:cs="Times New Roman"/>
        </w:rPr>
        <w:t>individually</w:t>
      </w:r>
      <w:r w:rsidR="004F076E">
        <w:rPr>
          <w:rFonts w:ascii="Times New Roman" w:eastAsia="Calibri" w:hAnsi="Times New Roman" w:cs="Times New Roman"/>
          <w:caps/>
        </w:rPr>
        <w:t>;</w:t>
      </w:r>
    </w:p>
    <w:p w:rsidR="004F076E" w:rsidRDefault="00EB4739" w:rsidP="00551344">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lastRenderedPageBreak/>
        <w:t xml:space="preserve">donald r. tescher, esq., </w:t>
      </w:r>
      <w:r w:rsidRPr="00CA5940">
        <w:rPr>
          <w:rFonts w:ascii="Times New Roman" w:eastAsia="Calibri" w:hAnsi="Times New Roman" w:cs="Times New Roman"/>
        </w:rPr>
        <w:t xml:space="preserve">as former </w:t>
      </w:r>
    </w:p>
    <w:p w:rsidR="00551344" w:rsidRPr="00CA5940" w:rsidRDefault="00CA5940" w:rsidP="00551344">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C</w:t>
      </w:r>
      <w:r w:rsidR="00EB4739" w:rsidRPr="00CA5940">
        <w:rPr>
          <w:rFonts w:ascii="Times New Roman" w:eastAsia="Calibri" w:hAnsi="Times New Roman" w:cs="Times New Roman"/>
        </w:rPr>
        <w:t>o-</w:t>
      </w:r>
      <w:r w:rsidRPr="00CA5940">
        <w:rPr>
          <w:rFonts w:ascii="Times New Roman" w:eastAsia="Calibri" w:hAnsi="Times New Roman" w:cs="Times New Roman"/>
        </w:rPr>
        <w:t>T</w:t>
      </w:r>
      <w:r w:rsidR="00EB4739" w:rsidRPr="00CA5940">
        <w:rPr>
          <w:rFonts w:ascii="Times New Roman" w:eastAsia="Calibri" w:hAnsi="Times New Roman" w:cs="Times New Roman"/>
        </w:rPr>
        <w:t>rustee</w:t>
      </w:r>
      <w:r w:rsidR="00EB4739" w:rsidRPr="00CA5940">
        <w:rPr>
          <w:rFonts w:ascii="Times New Roman" w:eastAsia="Calibri" w:hAnsi="Times New Roman" w:cs="Times New Roman"/>
          <w:caps/>
        </w:rPr>
        <w:t>;</w:t>
      </w:r>
    </w:p>
    <w:p w:rsidR="004F076E" w:rsidRDefault="00AD0DA1" w:rsidP="00AD0DA1">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caps/>
        </w:rPr>
        <w:t xml:space="preserve">TESCHER &amp; SPALLINA, P.A., </w:t>
      </w:r>
      <w:r w:rsidR="004F076E" w:rsidRPr="00CA5940">
        <w:rPr>
          <w:rFonts w:ascii="Times New Roman" w:eastAsia="Calibri" w:hAnsi="Times New Roman" w:cs="Times New Roman"/>
        </w:rPr>
        <w:t>(and</w:t>
      </w:r>
      <w:r w:rsidR="00CA5940" w:rsidRPr="00CA5940">
        <w:rPr>
          <w:rFonts w:ascii="Times New Roman" w:eastAsia="Calibri" w:hAnsi="Times New Roman" w:cs="Times New Roman"/>
        </w:rPr>
        <w:t xml:space="preserve"> all Partners, </w:t>
      </w:r>
    </w:p>
    <w:p w:rsidR="00AD0DA1" w:rsidRPr="00CA5940" w:rsidRDefault="00CA5940" w:rsidP="00AD0DA1">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Associates,</w:t>
      </w:r>
      <w:r w:rsidR="00AD0DA1" w:rsidRPr="00CA5940">
        <w:rPr>
          <w:rFonts w:ascii="Times New Roman" w:eastAsia="Calibri" w:hAnsi="Times New Roman" w:cs="Times New Roman"/>
        </w:rPr>
        <w:t xml:space="preserve"> </w:t>
      </w:r>
      <w:r w:rsidRPr="00CA5940">
        <w:rPr>
          <w:rFonts w:ascii="Times New Roman" w:eastAsia="Calibri" w:hAnsi="Times New Roman" w:cs="Times New Roman"/>
        </w:rPr>
        <w:t>Of Counsel and E</w:t>
      </w:r>
      <w:r w:rsidR="00AD0DA1" w:rsidRPr="00CA5940">
        <w:rPr>
          <w:rFonts w:ascii="Times New Roman" w:eastAsia="Calibri" w:hAnsi="Times New Roman" w:cs="Times New Roman"/>
        </w:rPr>
        <w:t>mployees)</w:t>
      </w:r>
      <w:r w:rsidR="00AD0DA1" w:rsidRPr="00CA5940">
        <w:rPr>
          <w:rFonts w:ascii="Times New Roman" w:eastAsia="Calibri" w:hAnsi="Times New Roman" w:cs="Times New Roman"/>
          <w:caps/>
        </w:rPr>
        <w:t xml:space="preserve">; </w:t>
      </w:r>
    </w:p>
    <w:p w:rsidR="00551344" w:rsidRDefault="00F875AF" w:rsidP="00551344">
      <w:pPr>
        <w:widowControl w:val="0"/>
        <w:spacing w:after="0" w:line="240" w:lineRule="auto"/>
        <w:ind w:right="4320"/>
        <w:rPr>
          <w:rFonts w:ascii="Times New Roman" w:eastAsia="Calibri" w:hAnsi="Times New Roman" w:cs="Times New Roman"/>
          <w:caps/>
        </w:rPr>
      </w:pPr>
      <w:r w:rsidRPr="004F076E">
        <w:rPr>
          <w:rFonts w:ascii="Times New Roman" w:eastAsia="Calibri" w:hAnsi="Times New Roman" w:cs="Times New Roman"/>
          <w:caps/>
        </w:rPr>
        <w:t>JOHN AND JANE DOE’S (1-5000),</w:t>
      </w:r>
    </w:p>
    <w:p w:rsidR="00720AFB" w:rsidRDefault="00720AFB" w:rsidP="00F875AF">
      <w:pPr>
        <w:widowControl w:val="0"/>
        <w:spacing w:after="0" w:line="240" w:lineRule="auto"/>
        <w:ind w:right="4320" w:firstLine="720"/>
        <w:rPr>
          <w:rFonts w:ascii="Times New Roman" w:eastAsia="Calibri" w:hAnsi="Times New Roman" w:cs="Times New Roman"/>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D477FC">
        <w:rPr>
          <w:rStyle w:val="FootnoteReference"/>
          <w:rFonts w:ascii="Times New Roman" w:eastAsia="Calibri" w:hAnsi="Times New Roman" w:cs="Times New Roman"/>
        </w:rPr>
        <w:footnoteReference w:id="1"/>
      </w:r>
      <w:r w:rsidR="00F875AF">
        <w:rPr>
          <w:rFonts w:ascii="Times New Roman" w:eastAsia="Calibri" w:hAnsi="Times New Roman" w:cs="Times New Roman"/>
        </w:rPr>
        <w:t>.</w:t>
      </w:r>
      <w:proofErr w:type="gramEnd"/>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07208B" w:rsidRDefault="0007208B" w:rsidP="0007208B">
      <w:pPr>
        <w:pStyle w:val="Title"/>
        <w:ind w:firstLine="0"/>
        <w:jc w:val="center"/>
        <w:rPr>
          <w:rFonts w:ascii="Times New Roman" w:hAnsi="Times New Roman"/>
        </w:rPr>
      </w:pPr>
      <w:r w:rsidRPr="0007208B">
        <w:t>COMPLAINT</w:t>
      </w:r>
    </w:p>
    <w:p w:rsidR="00551344" w:rsidRDefault="00551344" w:rsidP="005F3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alleged SIMON L. BERNSTEIN TRUST AGREEMENT dated May 20, 2008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 </w:t>
      </w:r>
      <w:r w:rsidR="006813FD">
        <w:rPr>
          <w:rFonts w:ascii="Times New Roman" w:hAnsi="Times New Roman" w:cs="Times New Roman"/>
          <w:sz w:val="24"/>
          <w:szCs w:val="24"/>
        </w:rPr>
        <w:t xml:space="preserve">alleged </w:t>
      </w:r>
      <w:r w:rsidR="00D25602">
        <w:rPr>
          <w:rFonts w:ascii="Times New Roman" w:hAnsi="Times New Roman" w:cs="Times New Roman"/>
          <w:sz w:val="24"/>
          <w:szCs w:val="24"/>
        </w:rPr>
        <w:t xml:space="preserve">Trustee F/B/O 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2008, as alleged amended and restated,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5F3F72">
        <w:rPr>
          <w:rFonts w:ascii="Times New Roman" w:hAnsi="Times New Roman" w:cs="Times New Roman"/>
          <w:sz w:val="24"/>
          <w:szCs w:val="24"/>
        </w:rPr>
        <w:t xml:space="preserve"> (together the two trusts hereinaf</w:t>
      </w:r>
      <w:r w:rsidR="004F076E">
        <w:rPr>
          <w:rFonts w:ascii="Times New Roman" w:hAnsi="Times New Roman" w:cs="Times New Roman"/>
          <w:sz w:val="24"/>
          <w:szCs w:val="24"/>
        </w:rPr>
        <w:t>ter referred to as "Simon Trust</w:t>
      </w:r>
      <w:r w:rsidR="005F3F72">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D477FC">
        <w:rPr>
          <w:rFonts w:ascii="Times New Roman" w:hAnsi="Times New Roman" w:cs="Times New Roman"/>
          <w:sz w:val="24"/>
          <w:szCs w:val="24"/>
        </w:rPr>
        <w:t>“</w:t>
      </w:r>
      <w:r w:rsidR="005F3F72" w:rsidRPr="005F3F72">
        <w:rPr>
          <w:rFonts w:ascii="Times New Roman Bold" w:hAnsi="Times New Roman Bold" w:cs="Times New Roman"/>
          <w:b/>
          <w:bCs/>
          <w:caps/>
          <w:sz w:val="24"/>
          <w:szCs w:val="24"/>
        </w:rPr>
        <w:t>COMPLAINT TO REMOVE THEODORE STUART BERNSTEIN AS ALLEGED SUCCESSOR TRUSTEE</w:t>
      </w:r>
      <w:r w:rsidR="00D477FC">
        <w:rPr>
          <w:rFonts w:ascii="Times New Roman Bold" w:hAnsi="Times New Roman Bold" w:cs="Times New Roman"/>
          <w:b/>
          <w:bCs/>
          <w:caps/>
          <w:sz w:val="24"/>
          <w:szCs w:val="24"/>
        </w:rPr>
        <w:t>”</w:t>
      </w:r>
      <w:r>
        <w:rPr>
          <w:rFonts w:ascii="Times New Roman" w:hAnsi="Times New Roman" w:cs="Times New Roman"/>
          <w:sz w:val="24"/>
          <w:szCs w:val="24"/>
        </w:rPr>
        <w:t>, and in support states</w:t>
      </w:r>
      <w:r w:rsidR="00AD0DA1">
        <w:rPr>
          <w:rFonts w:ascii="Times New Roman" w:hAnsi="Times New Roman" w:cs="Times New Roman"/>
          <w:sz w:val="24"/>
          <w:szCs w:val="24"/>
        </w:rPr>
        <w:t>,</w:t>
      </w:r>
      <w:r>
        <w:rPr>
          <w:rFonts w:ascii="Times New Roman" w:hAnsi="Times New Roman" w:cs="Times New Roman"/>
          <w:sz w:val="24"/>
          <w:szCs w:val="24"/>
        </w:rPr>
        <w:t xml:space="preserve"> </w:t>
      </w:r>
      <w:r w:rsidR="00DE42E6">
        <w:rPr>
          <w:rFonts w:ascii="Times New Roman" w:hAnsi="Times New Roman" w:cs="Times New Roman"/>
          <w:sz w:val="24"/>
          <w:szCs w:val="24"/>
        </w:rPr>
        <w:t xml:space="preserve">on information and belief,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5F3F72" w:rsidRPr="005F3F72" w:rsidRDefault="005F3F72" w:rsidP="0007208B">
      <w:pPr>
        <w:pStyle w:val="Heading1"/>
        <w:rPr>
          <w:bCs/>
        </w:rPr>
      </w:pPr>
      <w:bookmarkStart w:id="0" w:name="_Toc403195263"/>
      <w:r w:rsidRPr="005F3F72">
        <w:t>FACTS COMMON TO ALL COUNTS</w:t>
      </w:r>
      <w:bookmarkEnd w:id="0"/>
    </w:p>
    <w:p w:rsidR="00805054" w:rsidRDefault="00CF5617" w:rsidP="00FD53F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a Beneficiary of the </w:t>
      </w:r>
      <w:r w:rsidR="004F602C" w:rsidRPr="00805054">
        <w:rPr>
          <w:rFonts w:ascii="Times New Roman" w:hAnsi="Times New Roman" w:cs="Times New Roman"/>
          <w:sz w:val="24"/>
          <w:szCs w:val="24"/>
        </w:rPr>
        <w:t xml:space="preserve">alleged </w:t>
      </w:r>
      <w:r w:rsidRPr="00805054">
        <w:rPr>
          <w:rFonts w:ascii="Times New Roman" w:hAnsi="Times New Roman" w:cs="Times New Roman"/>
          <w:sz w:val="24"/>
          <w:szCs w:val="24"/>
        </w:rPr>
        <w:t>Simon Trusts.</w:t>
      </w:r>
    </w:p>
    <w:p w:rsidR="00805054" w:rsidRDefault="00CF5617"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w:t>
      </w:r>
      <w:r w:rsidR="00FD53F2" w:rsidRPr="00805054">
        <w:rPr>
          <w:rFonts w:ascii="Times New Roman" w:hAnsi="Times New Roman" w:cs="Times New Roman"/>
          <w:sz w:val="24"/>
          <w:szCs w:val="24"/>
        </w:rPr>
        <w:t xml:space="preserve">Eliot Bernstein as Trustee F/B/O his three minor children under the alleged SIMON L. </w:t>
      </w:r>
      <w:r w:rsidR="00FD53F2" w:rsidRPr="00805054">
        <w:rPr>
          <w:rFonts w:ascii="Times New Roman" w:hAnsi="Times New Roman" w:cs="Times New Roman"/>
          <w:sz w:val="24"/>
          <w:szCs w:val="24"/>
        </w:rPr>
        <w:lastRenderedPageBreak/>
        <w:t>BERNSTEIN TRUST DTD 9/13/12 (see footnote 1)</w:t>
      </w:r>
      <w:r w:rsidR="00E05F7A" w:rsidRPr="00805054">
        <w:rPr>
          <w:rFonts w:ascii="Times New Roman" w:hAnsi="Times New Roman" w:cs="Times New Roman"/>
          <w:sz w:val="24"/>
          <w:szCs w:val="24"/>
        </w:rPr>
        <w:t>, who are also Beneficiaries under the</w:t>
      </w:r>
      <w:r w:rsidR="00FD53F2" w:rsidRPr="00805054">
        <w:rPr>
          <w:rFonts w:ascii="Times New Roman" w:hAnsi="Times New Roman" w:cs="Times New Roman"/>
          <w:sz w:val="24"/>
          <w:szCs w:val="24"/>
        </w:rPr>
        <w:t xml:space="preserve"> alleged</w:t>
      </w:r>
      <w:r w:rsidR="00E05F7A" w:rsidRPr="00805054">
        <w:rPr>
          <w:rFonts w:ascii="Times New Roman" w:hAnsi="Times New Roman" w:cs="Times New Roman"/>
          <w:sz w:val="24"/>
          <w:szCs w:val="24"/>
        </w:rPr>
        <w:t xml:space="preserve"> Simon Trusts</w:t>
      </w:r>
      <w:r w:rsidR="00FD53F2" w:rsidRPr="00805054">
        <w:rPr>
          <w:rFonts w:ascii="Times New Roman" w:hAnsi="Times New Roman" w:cs="Times New Roman"/>
          <w:sz w:val="24"/>
          <w:szCs w:val="24"/>
        </w:rPr>
        <w:t>.</w:t>
      </w:r>
    </w:p>
    <w:p w:rsidR="00CE087C" w:rsidRDefault="003A2A1D" w:rsidP="00CE087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Eliot has standing to seek removal.  The provisions of §736.0706(1), §736.0103, and §733.707(3), Fla. Stats. (2014) govern the issue of who has standing to seek removal of a trustee. Section 736.0706(1) Fla. Stat. (2014) states:</w:t>
      </w:r>
    </w:p>
    <w:p w:rsidR="00CE087C" w:rsidRDefault="003A2A1D" w:rsidP="00CE087C">
      <w:pPr>
        <w:pStyle w:val="ListParagraph"/>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i/>
          <w:iCs/>
          <w:sz w:val="23"/>
          <w:szCs w:val="23"/>
        </w:rPr>
        <w:t xml:space="preserve">(1) The settlor, a </w:t>
      </w:r>
      <w:proofErr w:type="spellStart"/>
      <w:r w:rsidRPr="00CE087C">
        <w:rPr>
          <w:rFonts w:ascii="Times New Roman" w:hAnsi="Times New Roman" w:cs="Times New Roman"/>
          <w:i/>
          <w:iCs/>
          <w:sz w:val="23"/>
          <w:szCs w:val="23"/>
        </w:rPr>
        <w:t>cotrustee</w:t>
      </w:r>
      <w:proofErr w:type="spellEnd"/>
      <w:r w:rsidRPr="00CE087C">
        <w:rPr>
          <w:rFonts w:ascii="Times New Roman" w:hAnsi="Times New Roman" w:cs="Times New Roman"/>
          <w:i/>
          <w:iCs/>
          <w:sz w:val="23"/>
          <w:szCs w:val="23"/>
        </w:rPr>
        <w:t xml:space="preserve">, or a </w:t>
      </w:r>
      <w:r w:rsidRPr="00CE087C">
        <w:rPr>
          <w:rFonts w:ascii="Times New Roman" w:hAnsi="Times New Roman" w:cs="Times New Roman"/>
          <w:b/>
          <w:i/>
          <w:iCs/>
          <w:sz w:val="23"/>
          <w:szCs w:val="23"/>
        </w:rPr>
        <w:t>beneficiary</w:t>
      </w:r>
      <w:r w:rsidRPr="00CE087C">
        <w:rPr>
          <w:rFonts w:ascii="Times New Roman" w:hAnsi="Times New Roman" w:cs="Times New Roman"/>
          <w:i/>
          <w:iCs/>
          <w:sz w:val="23"/>
          <w:szCs w:val="23"/>
        </w:rPr>
        <w:t xml:space="preserve"> </w:t>
      </w:r>
      <w:r w:rsidR="00CE087C">
        <w:rPr>
          <w:rFonts w:ascii="Times New Roman" w:hAnsi="Times New Roman" w:cs="Times New Roman"/>
          <w:i/>
          <w:iCs/>
          <w:sz w:val="23"/>
          <w:szCs w:val="23"/>
        </w:rPr>
        <w:t>[</w:t>
      </w:r>
      <w:r w:rsidR="00CE087C" w:rsidRPr="00CE087C">
        <w:rPr>
          <w:rFonts w:ascii="Times New Roman" w:hAnsi="Times New Roman" w:cs="Times New Roman"/>
          <w:b/>
          <w:i/>
          <w:sz w:val="24"/>
          <w:szCs w:val="24"/>
        </w:rPr>
        <w:t>emphasis added</w:t>
      </w:r>
      <w:r w:rsidR="00CE087C">
        <w:rPr>
          <w:rFonts w:ascii="Times New Roman" w:hAnsi="Times New Roman" w:cs="Times New Roman"/>
          <w:b/>
          <w:i/>
          <w:sz w:val="24"/>
          <w:szCs w:val="24"/>
        </w:rPr>
        <w:t>]</w:t>
      </w:r>
      <w:r w:rsidR="00CE087C">
        <w:rPr>
          <w:rFonts w:ascii="Times New Roman" w:hAnsi="Times New Roman" w:cs="Times New Roman"/>
          <w:sz w:val="24"/>
          <w:szCs w:val="24"/>
        </w:rPr>
        <w:t xml:space="preserve"> </w:t>
      </w:r>
      <w:r w:rsidRPr="00CE087C">
        <w:rPr>
          <w:rFonts w:ascii="Times New Roman" w:hAnsi="Times New Roman" w:cs="Times New Roman"/>
          <w:i/>
          <w:iCs/>
          <w:sz w:val="23"/>
          <w:szCs w:val="23"/>
        </w:rPr>
        <w:t>may request the court to remove a trustee, or a trustee may be removed by the court on the court's own initiative.</w:t>
      </w:r>
      <w:r w:rsidR="00CE087C">
        <w:rPr>
          <w:rFonts w:ascii="Times New Roman" w:hAnsi="Times New Roman" w:cs="Times New Roman"/>
          <w:i/>
          <w:iCs/>
          <w:sz w:val="23"/>
          <w:szCs w:val="23"/>
        </w:rPr>
        <w:t xml:space="preserve"> </w:t>
      </w:r>
    </w:p>
    <w:p w:rsidR="00CE087C" w:rsidRDefault="003A2A1D" w:rsidP="00CE087C">
      <w:pPr>
        <w:pStyle w:val="ListParagraph"/>
        <w:autoSpaceDE w:val="0"/>
        <w:autoSpaceDN w:val="0"/>
        <w:adjustRightInd w:val="0"/>
        <w:spacing w:after="0" w:line="480" w:lineRule="auto"/>
        <w:ind w:left="360"/>
        <w:rPr>
          <w:rFonts w:ascii="Times New Roman" w:hAnsi="Times New Roman" w:cs="Times New Roman"/>
          <w:sz w:val="24"/>
          <w:szCs w:val="24"/>
        </w:rPr>
      </w:pPr>
      <w:r w:rsidRPr="00CE087C">
        <w:rPr>
          <w:rFonts w:ascii="Times New Roman" w:hAnsi="Times New Roman" w:cs="Times New Roman"/>
          <w:sz w:val="24"/>
          <w:szCs w:val="24"/>
        </w:rPr>
        <w:t>§736.0103, Fla. Stat. (</w:t>
      </w:r>
      <w:r w:rsidR="00CE087C" w:rsidRPr="00CE087C">
        <w:rPr>
          <w:rFonts w:ascii="Times New Roman" w:hAnsi="Times New Roman" w:cs="Times New Roman"/>
          <w:sz w:val="24"/>
          <w:szCs w:val="24"/>
        </w:rPr>
        <w:t xml:space="preserve">2014), </w:t>
      </w:r>
      <w:proofErr w:type="gramStart"/>
      <w:r w:rsidR="00CE087C" w:rsidRPr="00CE087C">
        <w:rPr>
          <w:rFonts w:ascii="Times New Roman" w:hAnsi="Times New Roman" w:cs="Times New Roman"/>
          <w:sz w:val="24"/>
          <w:szCs w:val="24"/>
        </w:rPr>
        <w:t>defines</w:t>
      </w:r>
      <w:proofErr w:type="gramEnd"/>
      <w:r w:rsidR="00CE087C" w:rsidRPr="00CE087C">
        <w:rPr>
          <w:rFonts w:ascii="Times New Roman" w:hAnsi="Times New Roman" w:cs="Times New Roman"/>
          <w:sz w:val="24"/>
          <w:szCs w:val="24"/>
        </w:rPr>
        <w:t xml:space="preserve"> a "beneficiary":</w:t>
      </w:r>
    </w:p>
    <w:p w:rsidR="00CE087C" w:rsidRDefault="003A2A1D" w:rsidP="00CE087C">
      <w:pPr>
        <w:pStyle w:val="ListParagraph"/>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i/>
          <w:iCs/>
          <w:sz w:val="23"/>
          <w:szCs w:val="23"/>
        </w:rPr>
        <w:t xml:space="preserve">(4) "Beneficiary" means a person who has </w:t>
      </w:r>
      <w:r w:rsidRPr="00CE087C">
        <w:rPr>
          <w:rFonts w:ascii="Times New Roman" w:hAnsi="Times New Roman" w:cs="Times New Roman"/>
          <w:b/>
          <w:bCs/>
          <w:i/>
          <w:iCs/>
          <w:sz w:val="23"/>
          <w:szCs w:val="23"/>
        </w:rPr>
        <w:t>a present or future beneficial interest in a trust, vested or contingent,</w:t>
      </w:r>
      <w:r w:rsidR="00CE087C" w:rsidRPr="00CE087C">
        <w:rPr>
          <w:rFonts w:ascii="Times New Roman" w:hAnsi="Times New Roman" w:cs="Times New Roman"/>
          <w:i/>
          <w:iCs/>
          <w:sz w:val="23"/>
          <w:szCs w:val="23"/>
        </w:rPr>
        <w:t xml:space="preserve"> </w:t>
      </w:r>
      <w:r w:rsidR="00CE087C">
        <w:rPr>
          <w:rFonts w:ascii="Times New Roman" w:hAnsi="Times New Roman" w:cs="Times New Roman"/>
          <w:i/>
          <w:iCs/>
          <w:sz w:val="23"/>
          <w:szCs w:val="23"/>
        </w:rPr>
        <w:t>[</w:t>
      </w:r>
      <w:r w:rsidR="00CE087C" w:rsidRPr="00CE087C">
        <w:rPr>
          <w:rFonts w:ascii="Times New Roman" w:hAnsi="Times New Roman" w:cs="Times New Roman"/>
          <w:b/>
          <w:i/>
          <w:sz w:val="24"/>
          <w:szCs w:val="24"/>
        </w:rPr>
        <w:t>emphasis added</w:t>
      </w:r>
      <w:r w:rsidR="00CE087C">
        <w:rPr>
          <w:rFonts w:ascii="Times New Roman" w:hAnsi="Times New Roman" w:cs="Times New Roman"/>
          <w:b/>
          <w:i/>
          <w:sz w:val="24"/>
          <w:szCs w:val="24"/>
        </w:rPr>
        <w:t>]</w:t>
      </w:r>
      <w:r w:rsidRPr="00CE087C">
        <w:rPr>
          <w:rFonts w:ascii="Times New Roman" w:hAnsi="Times New Roman" w:cs="Times New Roman"/>
          <w:b/>
          <w:bCs/>
          <w:i/>
          <w:iCs/>
          <w:sz w:val="23"/>
          <w:szCs w:val="23"/>
        </w:rPr>
        <w:t xml:space="preserve"> </w:t>
      </w:r>
      <w:r w:rsidRPr="00CE087C">
        <w:rPr>
          <w:rFonts w:ascii="Times New Roman" w:hAnsi="Times New Roman" w:cs="Times New Roman"/>
          <w:i/>
          <w:iCs/>
          <w:sz w:val="23"/>
          <w:szCs w:val="23"/>
        </w:rPr>
        <w:t xml:space="preserve">or who holds a power of appointment over trust property in a capacity other than that of trustee. </w:t>
      </w:r>
    </w:p>
    <w:p w:rsidR="00855CDF" w:rsidRDefault="00E05F7A"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E087C">
        <w:rPr>
          <w:rFonts w:ascii="Times New Roman" w:hAnsi="Times New Roman" w:cs="Times New Roman"/>
          <w:sz w:val="24"/>
          <w:szCs w:val="24"/>
        </w:rPr>
        <w:t xml:space="preserve">Eliot </w:t>
      </w:r>
      <w:r w:rsidR="00FD7650" w:rsidRPr="00CE087C">
        <w:rPr>
          <w:rFonts w:ascii="Times New Roman" w:hAnsi="Times New Roman" w:cs="Times New Roman"/>
          <w:sz w:val="24"/>
          <w:szCs w:val="24"/>
        </w:rPr>
        <w:t xml:space="preserve">has legal standing on two legs.  First, </w:t>
      </w:r>
      <w:r w:rsidRPr="00CE087C">
        <w:rPr>
          <w:rFonts w:ascii="Times New Roman" w:hAnsi="Times New Roman" w:cs="Times New Roman"/>
          <w:sz w:val="24"/>
          <w:szCs w:val="24"/>
        </w:rPr>
        <w:t>in his individual capacity</w:t>
      </w:r>
      <w:r w:rsidR="00FD7650" w:rsidRPr="00CE087C">
        <w:rPr>
          <w:rFonts w:ascii="Times New Roman" w:hAnsi="Times New Roman" w:cs="Times New Roman"/>
          <w:sz w:val="24"/>
          <w:szCs w:val="24"/>
        </w:rPr>
        <w:t>,</w:t>
      </w:r>
      <w:r w:rsidRPr="00CE087C">
        <w:rPr>
          <w:rFonts w:ascii="Times New Roman" w:hAnsi="Times New Roman" w:cs="Times New Roman"/>
          <w:sz w:val="24"/>
          <w:szCs w:val="24"/>
        </w:rPr>
        <w:t xml:space="preserve"> </w:t>
      </w:r>
      <w:r w:rsidR="00FD53F2" w:rsidRPr="00CE087C">
        <w:rPr>
          <w:rFonts w:ascii="Times New Roman" w:hAnsi="Times New Roman" w:cs="Times New Roman"/>
          <w:sz w:val="24"/>
          <w:szCs w:val="24"/>
        </w:rPr>
        <w:t>as he</w:t>
      </w:r>
      <w:r w:rsidR="00FD7650" w:rsidRPr="00CE087C">
        <w:rPr>
          <w:rFonts w:ascii="Times New Roman" w:hAnsi="Times New Roman" w:cs="Times New Roman"/>
          <w:sz w:val="24"/>
          <w:szCs w:val="24"/>
        </w:rPr>
        <w:t xml:space="preserve"> </w:t>
      </w:r>
      <w:r w:rsidR="00FD53F2" w:rsidRPr="00CE087C">
        <w:rPr>
          <w:rFonts w:ascii="Times New Roman" w:hAnsi="Times New Roman" w:cs="Times New Roman"/>
          <w:sz w:val="24"/>
          <w:szCs w:val="24"/>
        </w:rPr>
        <w:t>is named</w:t>
      </w:r>
      <w:r w:rsidR="00FD7650" w:rsidRPr="00CE087C">
        <w:rPr>
          <w:rFonts w:ascii="Times New Roman" w:hAnsi="Times New Roman" w:cs="Times New Roman"/>
          <w:sz w:val="24"/>
          <w:szCs w:val="24"/>
        </w:rPr>
        <w:t xml:space="preserve"> beneficiary</w:t>
      </w:r>
      <w:r w:rsidR="00FD53F2" w:rsidRPr="00CE087C">
        <w:rPr>
          <w:rFonts w:ascii="Times New Roman" w:hAnsi="Times New Roman" w:cs="Times New Roman"/>
          <w:sz w:val="24"/>
          <w:szCs w:val="24"/>
        </w:rPr>
        <w:t xml:space="preserve"> </w:t>
      </w:r>
      <w:r w:rsidRPr="00CE087C">
        <w:rPr>
          <w:rFonts w:ascii="Times New Roman" w:hAnsi="Times New Roman" w:cs="Times New Roman"/>
          <w:sz w:val="24"/>
          <w:szCs w:val="24"/>
        </w:rPr>
        <w:t xml:space="preserve">in the </w:t>
      </w:r>
      <w:r w:rsidR="00FD7650" w:rsidRPr="00CE087C">
        <w:rPr>
          <w:rFonts w:ascii="Times New Roman" w:hAnsi="Times New Roman" w:cs="Times New Roman"/>
          <w:sz w:val="24"/>
          <w:szCs w:val="24"/>
        </w:rPr>
        <w:t xml:space="preserve">Simon L. Bernstein Trust Agreement dated May 20, 2008, as alleged amended and restated, </w:t>
      </w:r>
      <w:r w:rsidR="004F602C" w:rsidRPr="00CE087C">
        <w:rPr>
          <w:rFonts w:ascii="Times New Roman" w:hAnsi="Times New Roman" w:cs="Times New Roman"/>
          <w:sz w:val="24"/>
          <w:szCs w:val="24"/>
        </w:rPr>
        <w:t xml:space="preserve"> </w:t>
      </w:r>
      <w:r w:rsidR="00166230" w:rsidRPr="00CE087C">
        <w:rPr>
          <w:rFonts w:ascii="Times New Roman" w:hAnsi="Times New Roman" w:cs="Times New Roman"/>
          <w:sz w:val="24"/>
          <w:szCs w:val="24"/>
        </w:rPr>
        <w:t>S</w:t>
      </w:r>
      <w:r w:rsidRPr="00CE087C">
        <w:rPr>
          <w:rFonts w:ascii="Times New Roman" w:hAnsi="Times New Roman" w:cs="Times New Roman"/>
          <w:sz w:val="24"/>
          <w:szCs w:val="24"/>
        </w:rPr>
        <w:t xml:space="preserve">imon </w:t>
      </w:r>
      <w:r w:rsidR="00FD7650" w:rsidRPr="00CE087C">
        <w:rPr>
          <w:rFonts w:ascii="Times New Roman" w:hAnsi="Times New Roman" w:cs="Times New Roman"/>
          <w:sz w:val="24"/>
          <w:szCs w:val="24"/>
        </w:rPr>
        <w:t xml:space="preserve">L. Bernstein Amended and Restated </w:t>
      </w:r>
      <w:r w:rsidRPr="00CE087C">
        <w:rPr>
          <w:rFonts w:ascii="Times New Roman" w:hAnsi="Times New Roman" w:cs="Times New Roman"/>
          <w:sz w:val="24"/>
          <w:szCs w:val="24"/>
        </w:rPr>
        <w:t>Trust</w:t>
      </w:r>
      <w:r w:rsidR="00FD7650" w:rsidRPr="00CE087C">
        <w:rPr>
          <w:rFonts w:ascii="Times New Roman" w:hAnsi="Times New Roman" w:cs="Times New Roman"/>
          <w:sz w:val="24"/>
          <w:szCs w:val="24"/>
        </w:rPr>
        <w:t xml:space="preserve"> Agreement</w:t>
      </w:r>
      <w:r w:rsidR="00166230" w:rsidRPr="00CE087C">
        <w:rPr>
          <w:rFonts w:ascii="Times New Roman" w:hAnsi="Times New Roman" w:cs="Times New Roman"/>
          <w:sz w:val="24"/>
          <w:szCs w:val="24"/>
        </w:rPr>
        <w:t xml:space="preserve"> dated July 25, 2012.  Second, Eliot has standing in his capacity as Natural Guardian for his children who are alleged to be beneficiaries of the Simon Trusts.</w:t>
      </w:r>
      <w:r w:rsidR="00855CDF" w:rsidRPr="00855CDF">
        <w:rPr>
          <w:rFonts w:ascii="Times New Roman" w:hAnsi="Times New Roman" w:cs="Times New Roman"/>
          <w:sz w:val="24"/>
          <w:szCs w:val="24"/>
        </w:rPr>
        <w:t xml:space="preserve"> </w:t>
      </w:r>
    </w:p>
    <w:p w:rsidR="00855CDF" w:rsidRPr="00F11EFB" w:rsidRDefault="00855CDF"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F11EFB">
        <w:rPr>
          <w:rFonts w:ascii="Times New Roman" w:hAnsi="Times New Roman" w:cs="Times New Roman"/>
          <w:sz w:val="24"/>
          <w:szCs w:val="24"/>
        </w:rPr>
        <w:t xml:space="preserve">This is an action for removal of an alleged Trustee under </w:t>
      </w:r>
      <w:proofErr w:type="spellStart"/>
      <w:r w:rsidRPr="00F11EFB">
        <w:rPr>
          <w:rFonts w:ascii="Times New Roman" w:hAnsi="Times New Roman" w:cs="Times New Roman"/>
          <w:sz w:val="24"/>
          <w:szCs w:val="24"/>
        </w:rPr>
        <w:t>F.S</w:t>
      </w:r>
      <w:proofErr w:type="spellEnd"/>
      <w:r w:rsidRPr="00F11EFB">
        <w:rPr>
          <w:rFonts w:ascii="Times New Roman" w:hAnsi="Times New Roman" w:cs="Times New Roman"/>
          <w:sz w:val="24"/>
          <w:szCs w:val="24"/>
        </w:rPr>
        <w:t xml:space="preserve">. §736.  </w:t>
      </w:r>
    </w:p>
    <w:p w:rsidR="00855CDF" w:rsidRDefault="00855CDF" w:rsidP="00855CD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05054">
        <w:rPr>
          <w:rFonts w:ascii="Times New Roman" w:hAnsi="Times New Roman" w:cs="Times New Roman"/>
          <w:sz w:val="24"/>
          <w:szCs w:val="24"/>
        </w:rPr>
        <w:t xml:space="preserve">Venue of this proceeding is proper in this Court under </w:t>
      </w:r>
      <w:proofErr w:type="spellStart"/>
      <w:r w:rsidRPr="00805054">
        <w:rPr>
          <w:rFonts w:ascii="Times New Roman" w:hAnsi="Times New Roman" w:cs="Times New Roman"/>
          <w:sz w:val="24"/>
          <w:szCs w:val="24"/>
        </w:rPr>
        <w:t>F.S</w:t>
      </w:r>
      <w:proofErr w:type="spellEnd"/>
      <w:r w:rsidRPr="00805054">
        <w:rPr>
          <w:rFonts w:ascii="Times New Roman" w:hAnsi="Times New Roman" w:cs="Times New Roman"/>
          <w:sz w:val="24"/>
          <w:szCs w:val="24"/>
        </w:rPr>
        <w:t>. §736</w:t>
      </w:r>
      <w:r>
        <w:rPr>
          <w:rFonts w:ascii="Times New Roman" w:hAnsi="Times New Roman" w:cs="Times New Roman"/>
          <w:sz w:val="24"/>
          <w:szCs w:val="24"/>
        </w:rPr>
        <w:t>.</w:t>
      </w:r>
    </w:p>
    <w:p w:rsidR="00CE087C" w:rsidRDefault="006C0F34" w:rsidP="00CE087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3"/>
          <w:szCs w:val="23"/>
        </w:rPr>
        <w:t>Under Florida law, this Court has broad authority to affect trust administration. Under §736.0201, Fla. Stat. (2014), the Court has the following power:</w:t>
      </w:r>
    </w:p>
    <w:p w:rsidR="00CE087C" w:rsidRPr="00CE087C" w:rsidRDefault="006C0F34" w:rsidP="00CE087C">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736.0201. Role of court in trust proceedings</w:t>
      </w:r>
    </w:p>
    <w:p w:rsidR="00CE087C" w:rsidRDefault="006C0F34" w:rsidP="00CE087C">
      <w:pPr>
        <w:pStyle w:val="ListParagraph"/>
        <w:autoSpaceDE w:val="0"/>
        <w:autoSpaceDN w:val="0"/>
        <w:adjustRightInd w:val="0"/>
        <w:spacing w:after="0" w:line="480" w:lineRule="auto"/>
        <w:ind w:left="360" w:firstLine="360"/>
        <w:rPr>
          <w:rFonts w:ascii="Arial" w:hAnsi="Arial" w:cs="Arial"/>
          <w:sz w:val="33"/>
          <w:szCs w:val="33"/>
        </w:rPr>
      </w:pPr>
      <w:r w:rsidRPr="00CE087C">
        <w:rPr>
          <w:rFonts w:ascii="Arial" w:hAnsi="Arial" w:cs="Arial"/>
          <w:sz w:val="33"/>
          <w:szCs w:val="33"/>
        </w:rPr>
        <w:t xml:space="preserve">* </w:t>
      </w:r>
      <w:r w:rsidRPr="00CE087C">
        <w:rPr>
          <w:rFonts w:ascii="Arial" w:hAnsi="Arial" w:cs="Arial"/>
          <w:sz w:val="32"/>
          <w:szCs w:val="32"/>
        </w:rPr>
        <w:t xml:space="preserve">* * </w:t>
      </w:r>
      <w:r w:rsidRPr="00CE087C">
        <w:rPr>
          <w:rFonts w:ascii="Arial" w:hAnsi="Arial" w:cs="Arial"/>
          <w:sz w:val="33"/>
          <w:szCs w:val="33"/>
        </w:rPr>
        <w:t>*</w:t>
      </w:r>
    </w:p>
    <w:p w:rsidR="00CE087C" w:rsidRDefault="003652F9" w:rsidP="00CE087C">
      <w:pPr>
        <w:pStyle w:val="ListParagraph"/>
        <w:autoSpaceDE w:val="0"/>
        <w:autoSpaceDN w:val="0"/>
        <w:adjustRightInd w:val="0"/>
        <w:spacing w:after="0" w:line="480" w:lineRule="auto"/>
        <w:rPr>
          <w:rFonts w:ascii="Times New Roman" w:hAnsi="Times New Roman" w:cs="Times New Roman"/>
          <w:sz w:val="23"/>
          <w:szCs w:val="23"/>
        </w:rPr>
      </w:pPr>
      <w:r w:rsidRPr="00CE087C">
        <w:rPr>
          <w:rFonts w:ascii="Times New Roman" w:hAnsi="Times New Roman" w:cs="Times New Roman"/>
          <w:sz w:val="23"/>
          <w:szCs w:val="23"/>
        </w:rPr>
        <w:lastRenderedPageBreak/>
        <w:t>(4</w:t>
      </w:r>
      <w:r w:rsidR="006C0F34" w:rsidRPr="00CE087C">
        <w:rPr>
          <w:rFonts w:ascii="Times New Roman" w:hAnsi="Times New Roman" w:cs="Times New Roman"/>
          <w:sz w:val="23"/>
          <w:szCs w:val="23"/>
        </w:rPr>
        <w:t>) A judicial proceeding involving a trust may relate to the validity, administration, or distribution of a trust, including proceedings to:</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(a) Determine the validity of all or part of a trust;</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(b) </w:t>
      </w:r>
      <w:r w:rsidRPr="00CE087C">
        <w:rPr>
          <w:rFonts w:ascii="Times New Roman" w:hAnsi="Times New Roman" w:cs="Times New Roman"/>
          <w:b/>
          <w:sz w:val="23"/>
          <w:szCs w:val="23"/>
          <w:u w:val="single"/>
        </w:rPr>
        <w:t xml:space="preserve">Appoint or remove a </w:t>
      </w:r>
      <w:proofErr w:type="gramStart"/>
      <w:r w:rsidRPr="00CE087C">
        <w:rPr>
          <w:rFonts w:ascii="Times New Roman" w:hAnsi="Times New Roman" w:cs="Times New Roman"/>
          <w:b/>
          <w:sz w:val="23"/>
          <w:szCs w:val="23"/>
          <w:u w:val="single"/>
        </w:rPr>
        <w:t>trustee</w:t>
      </w:r>
      <w:r w:rsidR="00CE087C" w:rsidRPr="00CE087C">
        <w:rPr>
          <w:rFonts w:ascii="Times New Roman" w:hAnsi="Times New Roman" w:cs="Times New Roman"/>
          <w:sz w:val="23"/>
          <w:szCs w:val="23"/>
        </w:rPr>
        <w:t xml:space="preserve">  </w:t>
      </w:r>
      <w:r w:rsidR="00CE087C">
        <w:rPr>
          <w:rFonts w:ascii="Times New Roman" w:hAnsi="Times New Roman" w:cs="Times New Roman"/>
          <w:b/>
          <w:sz w:val="23"/>
          <w:szCs w:val="23"/>
          <w:u w:val="single"/>
        </w:rPr>
        <w:t>[</w:t>
      </w:r>
      <w:proofErr w:type="gramEnd"/>
      <w:r w:rsidR="00CE087C" w:rsidRPr="00CE087C">
        <w:rPr>
          <w:rFonts w:ascii="Times New Roman" w:hAnsi="Times New Roman" w:cs="Times New Roman"/>
          <w:b/>
          <w:sz w:val="23"/>
          <w:szCs w:val="23"/>
        </w:rPr>
        <w:t>emphasis added</w:t>
      </w:r>
      <w:r w:rsidR="00CE087C">
        <w:rPr>
          <w:rFonts w:ascii="Times New Roman" w:hAnsi="Times New Roman" w:cs="Times New Roman"/>
          <w:b/>
          <w:sz w:val="23"/>
          <w:szCs w:val="23"/>
        </w:rPr>
        <w:t>]</w:t>
      </w:r>
      <w:r w:rsidRPr="00CE087C">
        <w:rPr>
          <w:rFonts w:ascii="Times New Roman" w:hAnsi="Times New Roman" w:cs="Times New Roman"/>
          <w:sz w:val="23"/>
          <w:szCs w:val="23"/>
        </w:rPr>
        <w:t>;</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(c) Review trustees' fees;</w:t>
      </w:r>
    </w:p>
    <w:p w:rsidR="00CE087C" w:rsidRDefault="006C0F34" w:rsidP="00CE087C">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(d) Review and settle interim or final accounts;</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(e) Ascertain beneficiaries; determine any question arising in the administration or distribution of any trust, including questions of construction of trust instruments; instruct trustees; and determine the existence or nonexistence of any immunity, power, privilege, duty or right;</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(f) Obtain a declaration of rights;</w:t>
      </w:r>
    </w:p>
    <w:p w:rsidR="00CE087C" w:rsidRDefault="006C0F34" w:rsidP="00CE087C">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(g) Determine any other matters involving trustees and beneficiaries.</w:t>
      </w:r>
      <w:r w:rsidR="00CE087C">
        <w:rPr>
          <w:rFonts w:ascii="Times New Roman" w:hAnsi="Times New Roman" w:cs="Times New Roman"/>
          <w:sz w:val="23"/>
          <w:szCs w:val="23"/>
        </w:rPr>
        <w:t xml:space="preserve"> </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CE087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CE087C">
        <w:rPr>
          <w:rFonts w:ascii="Times New Roman" w:hAnsi="Times New Roman" w:cs="Times New Roman"/>
          <w:sz w:val="24"/>
          <w:szCs w:val="24"/>
        </w:rPr>
        <w:t xml:space="preserve">That there exists a Legal Standard for Removal of Trustee.  </w:t>
      </w:r>
      <w:r w:rsidRPr="00CE087C">
        <w:rPr>
          <w:rFonts w:ascii="Times New Roman" w:hAnsi="Times New Roman" w:cs="Times New Roman"/>
          <w:sz w:val="23"/>
          <w:szCs w:val="23"/>
        </w:rPr>
        <w:t>When removal of a trustee is at issue, the following statutory provisions of §736.0706, Fla. Stat. (2014) are to be considered:</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CE087C">
        <w:rPr>
          <w:rFonts w:ascii="Times New Roman" w:hAnsi="Times New Roman" w:cs="Times New Roman"/>
          <w:sz w:val="23"/>
          <w:szCs w:val="23"/>
        </w:rPr>
        <w:t>cotrustee</w:t>
      </w:r>
      <w:proofErr w:type="spellEnd"/>
      <w:r w:rsidRPr="00CE087C">
        <w:rPr>
          <w:rFonts w:ascii="Times New Roman" w:hAnsi="Times New Roman" w:cs="Times New Roman"/>
          <w:sz w:val="23"/>
          <w:szCs w:val="23"/>
        </w:rPr>
        <w:t xml:space="preserv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Default="006C0F34"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F11EFB">
        <w:rPr>
          <w:rFonts w:ascii="Times New Roman" w:hAnsi="Times New Roman" w:cs="Times New Roman"/>
          <w:sz w:val="23"/>
          <w:szCs w:val="23"/>
        </w:rPr>
        <w:t>TED's removal is warranted by Subsections (2) (a), (c) and/or (d). Additionally, §736.0802, Fla. Stat. (2014) describes the primary duty of a trustee:</w:t>
      </w:r>
    </w:p>
    <w:p w:rsidR="00F11EFB" w:rsidRDefault="006C0F34" w:rsidP="00855CDF">
      <w:pPr>
        <w:autoSpaceDE w:val="0"/>
        <w:autoSpaceDN w:val="0"/>
        <w:adjustRightInd w:val="0"/>
        <w:spacing w:after="0" w:line="240" w:lineRule="auto"/>
        <w:ind w:firstLine="720"/>
        <w:rPr>
          <w:rFonts w:ascii="Times New Roman" w:hAnsi="Times New Roman" w:cs="Times New Roman"/>
          <w:b/>
          <w:bCs/>
          <w:sz w:val="24"/>
          <w:szCs w:val="24"/>
        </w:rPr>
      </w:pPr>
      <w:r w:rsidRPr="00F11EFB">
        <w:rPr>
          <w:rFonts w:ascii="Times New Roman" w:hAnsi="Times New Roman" w:cs="Times New Roman"/>
          <w:b/>
          <w:bCs/>
          <w:sz w:val="24"/>
          <w:szCs w:val="24"/>
        </w:rPr>
        <w:t>736.0802. Duty of loyalty</w:t>
      </w:r>
    </w:p>
    <w:p w:rsidR="00F11EFB" w:rsidRPr="00F11EFB" w:rsidRDefault="00F11EFB" w:rsidP="00F11EFB">
      <w:pPr>
        <w:autoSpaceDE w:val="0"/>
        <w:autoSpaceDN w:val="0"/>
        <w:adjustRightInd w:val="0"/>
        <w:spacing w:after="0" w:line="240" w:lineRule="auto"/>
        <w:ind w:firstLine="360"/>
        <w:rPr>
          <w:rFonts w:ascii="Times New Roman" w:hAnsi="Times New Roman" w:cs="Times New Roman"/>
          <w:sz w:val="23"/>
          <w:szCs w:val="23"/>
        </w:rPr>
      </w:pPr>
    </w:p>
    <w:p w:rsidR="00F11EFB" w:rsidRDefault="006C0F34" w:rsidP="00F11EFB">
      <w:pPr>
        <w:pStyle w:val="ListParagraph"/>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 xml:space="preserve">(1) As between a trustee and the beneficiaries, a trustee shall administer the trust </w:t>
      </w:r>
      <w:r w:rsidRPr="00F11EFB">
        <w:rPr>
          <w:rFonts w:ascii="Times New Roman" w:hAnsi="Times New Roman" w:cs="Times New Roman"/>
          <w:b/>
          <w:sz w:val="23"/>
          <w:szCs w:val="23"/>
        </w:rPr>
        <w:t>solely</w:t>
      </w:r>
      <w:r w:rsidRPr="00F11EFB">
        <w:rPr>
          <w:rFonts w:ascii="Times New Roman" w:hAnsi="Times New Roman" w:cs="Times New Roman"/>
          <w:sz w:val="23"/>
          <w:szCs w:val="23"/>
        </w:rPr>
        <w:t xml:space="preserve"> in interests of the beneficiaries.</w:t>
      </w:r>
    </w:p>
    <w:p w:rsidR="00F11EFB" w:rsidRPr="00F11EFB" w:rsidRDefault="006C0F34" w:rsidP="00F11EFB">
      <w:pPr>
        <w:pStyle w:val="ListParagraph"/>
        <w:autoSpaceDE w:val="0"/>
        <w:autoSpaceDN w:val="0"/>
        <w:adjustRightInd w:val="0"/>
        <w:spacing w:after="0" w:line="240" w:lineRule="auto"/>
        <w:rPr>
          <w:rFonts w:ascii="Times New Roman" w:hAnsi="Times New Roman" w:cs="Times New Roman"/>
          <w:sz w:val="24"/>
          <w:szCs w:val="24"/>
        </w:rPr>
      </w:pPr>
      <w:r w:rsidRPr="00F11EFB">
        <w:rPr>
          <w:rFonts w:ascii="Times New Roman" w:hAnsi="Times New Roman" w:cs="Times New Roman"/>
          <w:sz w:val="23"/>
          <w:szCs w:val="23"/>
        </w:rPr>
        <w:t xml:space="preserve">(2) Subject to the rights of persons dealing with or assisting the trustee as provided ins. 736.1016 a ... transaction ...which is otherwise affected by a conflict between the trustee's </w:t>
      </w:r>
      <w:r w:rsidRPr="00F11EFB">
        <w:rPr>
          <w:rFonts w:ascii="Times New Roman" w:hAnsi="Times New Roman" w:cs="Times New Roman"/>
          <w:sz w:val="23"/>
          <w:szCs w:val="23"/>
        </w:rPr>
        <w:lastRenderedPageBreak/>
        <w:t>fiduciary and personal interests is voidable by a beneficiary affected by the transaction ... (emphasis added)</w:t>
      </w:r>
    </w:p>
    <w:p w:rsidR="00F11EFB" w:rsidRDefault="006C0F34" w:rsidP="00F11EFB">
      <w:pPr>
        <w:pStyle w:val="ListParagraph"/>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i/>
          <w:iCs/>
          <w:sz w:val="24"/>
          <w:szCs w:val="24"/>
        </w:rPr>
        <w:t xml:space="preserve">See Aiello v. Hyland, </w:t>
      </w:r>
      <w:r w:rsidRPr="00F11EFB">
        <w:rPr>
          <w:rFonts w:ascii="Times New Roman" w:hAnsi="Times New Roman" w:cs="Times New Roman"/>
          <w:sz w:val="23"/>
          <w:szCs w:val="23"/>
        </w:rPr>
        <w:t xml:space="preserve">793 So. 2d 1150, 1152 (Fla. 4th </w:t>
      </w:r>
      <w:proofErr w:type="spellStart"/>
      <w:r w:rsidRPr="00F11EFB">
        <w:rPr>
          <w:rFonts w:ascii="Times New Roman" w:hAnsi="Times New Roman" w:cs="Times New Roman"/>
          <w:sz w:val="23"/>
          <w:szCs w:val="23"/>
        </w:rPr>
        <w:t>DCA</w:t>
      </w:r>
      <w:proofErr w:type="spellEnd"/>
      <w:r w:rsidRPr="00F11EFB">
        <w:rPr>
          <w:rFonts w:ascii="Times New Roman" w:hAnsi="Times New Roman" w:cs="Times New Roman"/>
          <w:sz w:val="23"/>
          <w:szCs w:val="23"/>
        </w:rPr>
        <w:t xml:space="preserve"> 2001) (removal of trustee was required where trustee had a conflict of interest with interests of the trust; the conflict of interest made the trustee unable to properly carry out his duty of loyalty to the trust).</w:t>
      </w:r>
    </w:p>
    <w:p w:rsidR="00F11EFB" w:rsidRPr="00F11EFB" w:rsidRDefault="00F11EFB" w:rsidP="00F11EFB">
      <w:pPr>
        <w:pStyle w:val="ListParagraph"/>
        <w:autoSpaceDE w:val="0"/>
        <w:autoSpaceDN w:val="0"/>
        <w:adjustRightInd w:val="0"/>
        <w:spacing w:after="0" w:line="240" w:lineRule="auto"/>
        <w:rPr>
          <w:rFonts w:ascii="Times New Roman" w:hAnsi="Times New Roman" w:cs="Times New Roman"/>
          <w:sz w:val="24"/>
          <w:szCs w:val="24"/>
        </w:rPr>
      </w:pPr>
    </w:p>
    <w:p w:rsidR="00805054" w:rsidRDefault="00805054" w:rsidP="00C47B86">
      <w:pPr>
        <w:pStyle w:val="Heading2"/>
        <w:numPr>
          <w:ilvl w:val="1"/>
          <w:numId w:val="4"/>
        </w:numPr>
      </w:pPr>
      <w:bookmarkStart w:id="1" w:name="_Toc403195264"/>
      <w:r>
        <w:t>BREACH OF TRUST</w:t>
      </w:r>
      <w:bookmarkEnd w:id="1"/>
    </w:p>
    <w:p w:rsidR="005A302E" w:rsidRDefault="005A302E" w:rsidP="005A302E">
      <w:pPr>
        <w:pStyle w:val="ListParagraph"/>
        <w:autoSpaceDE w:val="0"/>
        <w:autoSpaceDN w:val="0"/>
        <w:adjustRightInd w:val="0"/>
        <w:spacing w:after="0" w:line="480" w:lineRule="auto"/>
        <w:ind w:left="360"/>
        <w:rPr>
          <w:rFonts w:ascii="Times New Roman" w:hAnsi="Times New Roman" w:cs="Times New Roman"/>
          <w:sz w:val="24"/>
          <w:szCs w:val="24"/>
        </w:rPr>
      </w:pPr>
    </w:p>
    <w:p w:rsidR="00805054"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F11EFB">
        <w:rPr>
          <w:rFonts w:ascii="Times New Roman" w:hAnsi="Times New Roman" w:cs="Times New Roman"/>
          <w:sz w:val="24"/>
          <w:szCs w:val="24"/>
        </w:rPr>
        <w:t>That TED is NOT eligible to serve as a Successor Trustee under the very terms of the alleged Simon Trust, which means he is "unfit" under §736.0706(2)(c)</w:t>
      </w:r>
      <w:r w:rsidR="00B55224" w:rsidRPr="00F11EFB">
        <w:rPr>
          <w:rFonts w:ascii="Times New Roman" w:hAnsi="Times New Roman" w:cs="Times New Roman"/>
          <w:sz w:val="24"/>
          <w:szCs w:val="24"/>
        </w:rPr>
        <w:t xml:space="preserve"> and has breached the Simon Trust</w:t>
      </w:r>
      <w:r w:rsidRPr="00F11EFB">
        <w:rPr>
          <w:rFonts w:ascii="Times New Roman" w:hAnsi="Times New Roman" w:cs="Times New Roman"/>
          <w:sz w:val="24"/>
          <w:szCs w:val="24"/>
        </w:rPr>
        <w:t>.</w:t>
      </w:r>
    </w:p>
    <w:p w:rsidR="00FA0AB5" w:rsidRPr="00030008"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w:t>
      </w:r>
      <w:r w:rsidRPr="00C0462C">
        <w:rPr>
          <w:rFonts w:ascii="Times New Roman" w:hAnsi="Times New Roman" w:cs="Times New Roman"/>
          <w:sz w:val="24"/>
          <w:szCs w:val="24"/>
        </w:rPr>
        <w:t xml:space="preserve"> is a "related party" and therefore not eligible to serve under the </w:t>
      </w:r>
      <w:r>
        <w:rPr>
          <w:rFonts w:ascii="Times New Roman" w:hAnsi="Times New Roman" w:cs="Times New Roman"/>
          <w:sz w:val="24"/>
          <w:szCs w:val="24"/>
        </w:rPr>
        <w:t xml:space="preserve">language regarding successors in the alleged </w:t>
      </w:r>
      <w:r w:rsidRPr="00C0462C">
        <w:rPr>
          <w:rFonts w:ascii="Times New Roman" w:hAnsi="Times New Roman" w:cs="Times New Roman"/>
          <w:sz w:val="24"/>
          <w:szCs w:val="24"/>
        </w:rPr>
        <w:t>2012</w:t>
      </w:r>
      <w:r>
        <w:rPr>
          <w:rFonts w:ascii="Times New Roman" w:hAnsi="Times New Roman" w:cs="Times New Roman"/>
          <w:sz w:val="24"/>
          <w:szCs w:val="24"/>
        </w:rPr>
        <w:t xml:space="preserve"> Simon</w:t>
      </w:r>
      <w:r w:rsidRPr="00C0462C">
        <w:rPr>
          <w:rFonts w:ascii="Times New Roman" w:hAnsi="Times New Roman" w:cs="Times New Roman"/>
          <w:sz w:val="24"/>
          <w:szCs w:val="24"/>
        </w:rPr>
        <w:t xml:space="preserve"> </w:t>
      </w:r>
      <w:r w:rsidR="00AE2D00">
        <w:rPr>
          <w:rFonts w:ascii="Times New Roman" w:hAnsi="Times New Roman" w:cs="Times New Roman"/>
          <w:sz w:val="24"/>
          <w:szCs w:val="24"/>
        </w:rPr>
        <w:t>T</w:t>
      </w:r>
      <w:r w:rsidRPr="00C0462C">
        <w:rPr>
          <w:rFonts w:ascii="Times New Roman" w:hAnsi="Times New Roman" w:cs="Times New Roman"/>
          <w:sz w:val="24"/>
          <w:szCs w:val="24"/>
        </w:rPr>
        <w:t>rust.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previous Co-Trustees of the alleged 2012 Simon </w:t>
      </w:r>
      <w:r w:rsidR="00AE2D00">
        <w:rPr>
          <w:rFonts w:ascii="Times New Roman" w:hAnsi="Times New Roman" w:cs="Times New Roman"/>
          <w:sz w:val="23"/>
          <w:szCs w:val="23"/>
        </w:rPr>
        <w:t>T</w:t>
      </w:r>
      <w:r>
        <w:rPr>
          <w:rFonts w:ascii="Times New Roman" w:hAnsi="Times New Roman" w:cs="Times New Roman"/>
          <w:sz w:val="23"/>
          <w:szCs w:val="23"/>
        </w:rPr>
        <w:t xml:space="preserve">rust were TESCHER and SPALLINA by virtue of the Successor Trustee provision set forth in Article IV, Section C of the alleged 2012 Simon </w:t>
      </w:r>
      <w:r w:rsidR="00855CDF">
        <w:rPr>
          <w:rFonts w:ascii="Times New Roman" w:hAnsi="Times New Roman" w:cs="Times New Roman"/>
          <w:sz w:val="23"/>
          <w:szCs w:val="23"/>
        </w:rPr>
        <w:t>T</w:t>
      </w:r>
      <w:r>
        <w:rPr>
          <w:rFonts w:ascii="Times New Roman" w:hAnsi="Times New Roman" w:cs="Times New Roman"/>
          <w:sz w:val="23"/>
          <w:szCs w:val="23"/>
        </w:rPr>
        <w:t xml:space="preserve">rust. </w:t>
      </w: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by a letter dated January 14, 2014 addressed to the five children of Simon Bernstein, TESCHER and SPALLINA, resigned as,</w:t>
      </w:r>
    </w:p>
    <w:p w:rsidR="00FA0AB5" w:rsidRPr="00F11EFB"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Co-Trustees of Simon’s</w:t>
      </w:r>
      <w:r w:rsidR="00AE2D00" w:rsidRPr="00F11EFB">
        <w:rPr>
          <w:rFonts w:ascii="Times New Roman" w:hAnsi="Times New Roman" w:cs="Times New Roman"/>
          <w:sz w:val="23"/>
          <w:szCs w:val="23"/>
        </w:rPr>
        <w:t xml:space="preserve"> alleged</w:t>
      </w:r>
      <w:r w:rsidRPr="00F11EFB">
        <w:rPr>
          <w:rFonts w:ascii="Times New Roman" w:hAnsi="Times New Roman" w:cs="Times New Roman"/>
          <w:sz w:val="23"/>
          <w:szCs w:val="23"/>
        </w:rPr>
        <w:t xml:space="preserve"> 20</w:t>
      </w:r>
      <w:r w:rsidR="00AE2D00" w:rsidRPr="00F11EFB">
        <w:rPr>
          <w:rFonts w:ascii="Times New Roman" w:hAnsi="Times New Roman" w:cs="Times New Roman"/>
          <w:sz w:val="23"/>
          <w:szCs w:val="23"/>
        </w:rPr>
        <w:t>1</w:t>
      </w:r>
      <w:r w:rsidRPr="00F11EFB">
        <w:rPr>
          <w:rFonts w:ascii="Times New Roman" w:hAnsi="Times New Roman" w:cs="Times New Roman"/>
          <w:sz w:val="23"/>
          <w:szCs w:val="23"/>
        </w:rPr>
        <w:t xml:space="preserve">2 trust, </w:t>
      </w:r>
    </w:p>
    <w:p w:rsidR="00FA0AB5"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Co-Personal Representatives/Executors to the Simon</w:t>
      </w:r>
      <w:r w:rsidR="00AE2D00">
        <w:rPr>
          <w:rFonts w:ascii="Times New Roman" w:hAnsi="Times New Roman" w:cs="Times New Roman"/>
          <w:sz w:val="23"/>
          <w:szCs w:val="23"/>
        </w:rPr>
        <w:t xml:space="preserve"> Estate</w:t>
      </w:r>
      <w:r>
        <w:rPr>
          <w:rFonts w:ascii="Times New Roman" w:hAnsi="Times New Roman" w:cs="Times New Roman"/>
          <w:sz w:val="23"/>
          <w:szCs w:val="23"/>
        </w:rPr>
        <w:t xml:space="preserve">, </w:t>
      </w:r>
    </w:p>
    <w:p w:rsidR="00FA0AB5"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to themselves as Co-Trustees and Co-Personal Representatives, </w:t>
      </w:r>
    </w:p>
    <w:p w:rsidR="00FA0AB5"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Counsel to TED</w:t>
      </w:r>
      <w:r>
        <w:rPr>
          <w:rFonts w:ascii="Times New Roman" w:hAnsi="Times New Roman" w:cs="Times New Roman"/>
          <w:sz w:val="23"/>
          <w:szCs w:val="23"/>
        </w:rPr>
        <w:t xml:space="preserve"> as alleged Trustee of the Shirley trust (for irreconcilable differences),</w:t>
      </w:r>
    </w:p>
    <w:p w:rsidR="00FA0AB5"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F11EFB">
        <w:rPr>
          <w:rFonts w:ascii="Times New Roman" w:hAnsi="Times New Roman" w:cs="Times New Roman"/>
          <w:sz w:val="23"/>
          <w:szCs w:val="23"/>
        </w:rPr>
        <w:t>Counsel to TED</w:t>
      </w:r>
      <w:r>
        <w:rPr>
          <w:rFonts w:ascii="Times New Roman" w:hAnsi="Times New Roman" w:cs="Times New Roman"/>
          <w:sz w:val="23"/>
          <w:szCs w:val="23"/>
        </w:rPr>
        <w:t xml:space="preserve"> as Personal Representative of the Shirley Estate, and,</w:t>
      </w:r>
    </w:p>
    <w:p w:rsidR="00FA0AB5" w:rsidRDefault="00FA0AB5" w:rsidP="00F11EFB">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Counsel in all other fiducial and legal capacities they were acting in for any Bernstein family related matters.  </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F11EFB">
        <w:rPr>
          <w:rFonts w:ascii="Times New Roman" w:hAnsi="Times New Roman" w:cs="Times New Roman"/>
          <w:sz w:val="23"/>
          <w:szCs w:val="23"/>
        </w:rPr>
        <w:t xml:space="preserve">That upon resignation and amidst admissions by SPALLINA that their law firm fraudulently altered and disseminated fraudulent trust documents, TESCHER stated, "If the majority of the </w:t>
      </w:r>
      <w:r w:rsidRPr="00F11EFB">
        <w:rPr>
          <w:rFonts w:ascii="Times New Roman" w:hAnsi="Times New Roman" w:cs="Times New Roman"/>
          <w:sz w:val="23"/>
          <w:szCs w:val="23"/>
        </w:rPr>
        <w:lastRenderedPageBreak/>
        <w:t>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made the appointment of TED after claiming he learned that </w:t>
      </w:r>
      <w:r w:rsidRPr="00A83AD1">
        <w:rPr>
          <w:rFonts w:ascii="Times New Roman" w:hAnsi="Times New Roman" w:cs="Times New Roman"/>
          <w:b/>
          <w:sz w:val="23"/>
          <w:szCs w:val="23"/>
          <w:u w:val="single"/>
        </w:rPr>
        <w:t>his law firm</w:t>
      </w:r>
      <w:r>
        <w:rPr>
          <w:rFonts w:ascii="Times New Roman" w:hAnsi="Times New Roman" w:cs="Times New Roman"/>
          <w:sz w:val="23"/>
          <w:szCs w:val="23"/>
        </w:rPr>
        <w:t xml:space="preserve">, Tescher &amp; Spallina, PA, had </w:t>
      </w:r>
      <w:r w:rsidR="00855CDF">
        <w:rPr>
          <w:rFonts w:ascii="Times New Roman" w:hAnsi="Times New Roman" w:cs="Times New Roman"/>
          <w:sz w:val="23"/>
          <w:szCs w:val="23"/>
        </w:rPr>
        <w:t xml:space="preserve">intentionally </w:t>
      </w:r>
      <w:r>
        <w:rPr>
          <w:rFonts w:ascii="Times New Roman" w:hAnsi="Times New Roman" w:cs="Times New Roman"/>
          <w:sz w:val="23"/>
          <w:szCs w:val="23"/>
        </w:rPr>
        <w:t xml:space="preserve">fraudulently altered and disseminated a Shirley trust document to attempt to fraudulently change beneficiaries to benefit his friend and </w:t>
      </w:r>
      <w:r w:rsidR="00855CDF">
        <w:rPr>
          <w:rFonts w:ascii="Times New Roman" w:hAnsi="Times New Roman" w:cs="Times New Roman"/>
          <w:sz w:val="23"/>
          <w:szCs w:val="23"/>
        </w:rPr>
        <w:t xml:space="preserve">legal </w:t>
      </w:r>
      <w:r>
        <w:rPr>
          <w:rFonts w:ascii="Times New Roman" w:hAnsi="Times New Roman" w:cs="Times New Roman"/>
          <w:sz w:val="23"/>
          <w:szCs w:val="23"/>
        </w:rPr>
        <w:t>client TED.</w:t>
      </w:r>
    </w:p>
    <w:p w:rsidR="00FA0AB5" w:rsidRPr="00855CDF"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855CDF">
        <w:rPr>
          <w:rFonts w:ascii="Times New Roman" w:hAnsi="Times New Roman" w:cs="Times New Roman"/>
          <w:sz w:val="23"/>
          <w:szCs w:val="23"/>
          <w:highlight w:val="yellow"/>
        </w:rPr>
        <w:t xml:space="preserve">That TED made knowingly illegal distributions </w:t>
      </w:r>
      <w:r w:rsidR="00AE2D00" w:rsidRPr="00855CDF">
        <w:rPr>
          <w:rFonts w:ascii="Times New Roman" w:hAnsi="Times New Roman" w:cs="Times New Roman"/>
          <w:sz w:val="23"/>
          <w:szCs w:val="23"/>
          <w:highlight w:val="yellow"/>
        </w:rPr>
        <w:t xml:space="preserve">in Shirley’s Trust </w:t>
      </w:r>
      <w:r w:rsidRPr="00855CDF">
        <w:rPr>
          <w:rFonts w:ascii="Times New Roman" w:hAnsi="Times New Roman" w:cs="Times New Roman"/>
          <w:sz w:val="23"/>
          <w:szCs w:val="23"/>
          <w:highlight w:val="yellow"/>
        </w:rPr>
        <w:t>under the fraudulent</w:t>
      </w:r>
      <w:r w:rsidR="00AE2D00" w:rsidRPr="00855CDF">
        <w:rPr>
          <w:rFonts w:ascii="Times New Roman" w:hAnsi="Times New Roman" w:cs="Times New Roman"/>
          <w:sz w:val="23"/>
          <w:szCs w:val="23"/>
          <w:highlight w:val="yellow"/>
        </w:rPr>
        <w:t xml:space="preserve"> beneficiary</w:t>
      </w:r>
      <w:r w:rsidRPr="00855CDF">
        <w:rPr>
          <w:rFonts w:ascii="Times New Roman" w:hAnsi="Times New Roman" w:cs="Times New Roman"/>
          <w:sz w:val="23"/>
          <w:szCs w:val="23"/>
          <w:highlight w:val="yellow"/>
        </w:rPr>
        <w:t xml:space="preserve"> scheme to improper beneficiaries</w:t>
      </w:r>
      <w:r w:rsidR="00AE2D00" w:rsidRPr="00855CDF">
        <w:rPr>
          <w:rFonts w:ascii="Times New Roman" w:hAnsi="Times New Roman" w:cs="Times New Roman"/>
          <w:sz w:val="23"/>
          <w:szCs w:val="23"/>
          <w:highlight w:val="yellow"/>
        </w:rPr>
        <w:t xml:space="preserve"> including his own children</w:t>
      </w:r>
      <w:r w:rsidR="003652F9">
        <w:rPr>
          <w:rFonts w:ascii="Times New Roman" w:hAnsi="Times New Roman" w:cs="Times New Roman"/>
          <w:sz w:val="23"/>
          <w:szCs w:val="23"/>
          <w:highlight w:val="yellow"/>
        </w:rPr>
        <w:t>,</w:t>
      </w:r>
      <w:r w:rsidR="00AE2D00" w:rsidRPr="00855CDF">
        <w:rPr>
          <w:rFonts w:ascii="Times New Roman" w:hAnsi="Times New Roman" w:cs="Times New Roman"/>
          <w:sz w:val="23"/>
          <w:szCs w:val="23"/>
          <w:highlight w:val="yellow"/>
        </w:rPr>
        <w:t xml:space="preserve"> against the advice of counsel</w:t>
      </w:r>
      <w:r w:rsidRPr="00855CDF">
        <w:rPr>
          <w:rFonts w:ascii="Times New Roman" w:hAnsi="Times New Roman" w:cs="Times New Roman"/>
          <w:sz w:val="23"/>
          <w:szCs w:val="23"/>
          <w:highlight w:val="yellow"/>
        </w:rPr>
        <w:t xml:space="preserve">.  </w:t>
      </w:r>
    </w:p>
    <w:p w:rsidR="00FA0AB5" w:rsidRPr="00855CDF"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855CDF">
        <w:rPr>
          <w:rFonts w:ascii="Times New Roman" w:hAnsi="Times New Roman" w:cs="Times New Roman"/>
          <w:sz w:val="23"/>
          <w:szCs w:val="23"/>
          <w:highlight w:val="yellow"/>
        </w:rPr>
        <w:t>That SPALLINA stated to Palm Beach County Sheriff Investigators that he told TED not to take the illegal distributions and yet failed to report TED to the proper authorities and this Court and instead further aided and abetted the scheme in attempts to cover up.</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alleged </w:t>
      </w:r>
      <w:r w:rsidR="003652F9">
        <w:rPr>
          <w:rFonts w:ascii="Times New Roman" w:hAnsi="Times New Roman" w:cs="Times New Roman"/>
          <w:sz w:val="23"/>
          <w:szCs w:val="23"/>
        </w:rPr>
        <w:t xml:space="preserve">change of </w:t>
      </w:r>
      <w:r>
        <w:rPr>
          <w:rFonts w:ascii="Times New Roman" w:hAnsi="Times New Roman" w:cs="Times New Roman"/>
          <w:sz w:val="23"/>
          <w:szCs w:val="23"/>
        </w:rPr>
        <w:t>successorship from TESCHER and SPALLINA to their business associate and legal client TED was done without sending notice to beneficiaries that they had done this alleged transfer of successorship</w:t>
      </w:r>
      <w:r w:rsidR="00AE2D00">
        <w:rPr>
          <w:rFonts w:ascii="Times New Roman" w:hAnsi="Times New Roman" w:cs="Times New Roman"/>
          <w:sz w:val="23"/>
          <w:szCs w:val="23"/>
        </w:rPr>
        <w:t xml:space="preserve"> and despite TED being prohibited from successorship by the very terms of the trust</w:t>
      </w:r>
      <w:r>
        <w:rPr>
          <w:rFonts w:ascii="Times New Roman" w:hAnsi="Times New Roman" w:cs="Times New Roman"/>
          <w:sz w:val="23"/>
          <w:szCs w:val="23"/>
        </w:rPr>
        <w:t>.</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The document transferring trusteeship was allegedly notarized by the already convicted Felon for fraudulent notarizations in these matters,</w:t>
      </w:r>
      <w:r w:rsidR="00AE2D00">
        <w:rPr>
          <w:rFonts w:ascii="Times New Roman" w:hAnsi="Times New Roman" w:cs="Times New Roman"/>
          <w:sz w:val="23"/>
          <w:szCs w:val="23"/>
        </w:rPr>
        <w:t xml:space="preserve"> TESCHER and SPALLINA’s legal assistant and Notary Public,</w:t>
      </w:r>
      <w:r>
        <w:rPr>
          <w:rFonts w:ascii="Times New Roman" w:hAnsi="Times New Roman" w:cs="Times New Roman"/>
          <w:sz w:val="23"/>
          <w:szCs w:val="23"/>
        </w:rPr>
        <w:t xml:space="preserve"> </w:t>
      </w:r>
      <w:r w:rsidR="00D2324B">
        <w:rPr>
          <w:rFonts w:ascii="Times New Roman" w:hAnsi="Times New Roman" w:cs="Times New Roman"/>
          <w:sz w:val="23"/>
          <w:szCs w:val="23"/>
        </w:rPr>
        <w:t>Kimberly Moran (“</w:t>
      </w:r>
      <w:r>
        <w:rPr>
          <w:rFonts w:ascii="Times New Roman" w:hAnsi="Times New Roman" w:cs="Times New Roman"/>
          <w:sz w:val="23"/>
          <w:szCs w:val="23"/>
        </w:rPr>
        <w:t>MORAN</w:t>
      </w:r>
      <w:r w:rsidR="00D2324B">
        <w:rPr>
          <w:rFonts w:ascii="Times New Roman" w:hAnsi="Times New Roman" w:cs="Times New Roman"/>
          <w:sz w:val="23"/>
          <w:szCs w:val="23"/>
        </w:rPr>
        <w:t>”)</w:t>
      </w:r>
      <w:r>
        <w:rPr>
          <w:rFonts w:ascii="Times New Roman" w:hAnsi="Times New Roman" w:cs="Times New Roman"/>
          <w:sz w:val="23"/>
          <w:szCs w:val="23"/>
        </w:rPr>
        <w:t xml:space="preserve">, </w:t>
      </w:r>
      <w:r w:rsidR="004D3945">
        <w:rPr>
          <w:rFonts w:ascii="Times New Roman" w:hAnsi="Times New Roman" w:cs="Times New Roman"/>
          <w:sz w:val="23"/>
          <w:szCs w:val="23"/>
        </w:rPr>
        <w:t xml:space="preserve">who </w:t>
      </w:r>
      <w:r w:rsidR="00AE2D00">
        <w:rPr>
          <w:rFonts w:ascii="Times New Roman" w:hAnsi="Times New Roman" w:cs="Times New Roman"/>
          <w:sz w:val="23"/>
          <w:szCs w:val="23"/>
        </w:rPr>
        <w:t>no longer</w:t>
      </w:r>
      <w:r w:rsidR="004D3945">
        <w:rPr>
          <w:rFonts w:ascii="Times New Roman" w:hAnsi="Times New Roman" w:cs="Times New Roman"/>
          <w:sz w:val="23"/>
          <w:szCs w:val="23"/>
        </w:rPr>
        <w:t xml:space="preserve"> is</w:t>
      </w:r>
      <w:r>
        <w:rPr>
          <w:rFonts w:ascii="Times New Roman" w:hAnsi="Times New Roman" w:cs="Times New Roman"/>
          <w:sz w:val="23"/>
          <w:szCs w:val="23"/>
        </w:rPr>
        <w:t xml:space="preserve"> a credible witness.  </w:t>
      </w:r>
    </w:p>
    <w:p w:rsidR="004D394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accepted the alleged successor trusteeship without sending notice to beneficiaries</w:t>
      </w:r>
      <w:r w:rsidR="00D2324B">
        <w:rPr>
          <w:rFonts w:ascii="Times New Roman" w:hAnsi="Times New Roman" w:cs="Times New Roman"/>
          <w:sz w:val="23"/>
          <w:szCs w:val="23"/>
        </w:rPr>
        <w:t xml:space="preserve"> according to Probate and Trust Rules and Statutes.</w:t>
      </w:r>
    </w:p>
    <w:p w:rsidR="004D3945" w:rsidRDefault="004D394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SPALLINA and TESCHER ceded the trusteeship to TED without notice to the beneficiaries.</w:t>
      </w: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2324B">
        <w:rPr>
          <w:rFonts w:ascii="Times New Roman" w:hAnsi="Times New Roman" w:cs="Times New Roman"/>
          <w:sz w:val="23"/>
          <w:szCs w:val="23"/>
        </w:rPr>
        <w:t xml:space="preserve">if </w:t>
      </w:r>
      <w:r>
        <w:rPr>
          <w:rFonts w:ascii="Times New Roman" w:hAnsi="Times New Roman" w:cs="Times New Roman"/>
          <w:sz w:val="23"/>
          <w:szCs w:val="23"/>
        </w:rPr>
        <w:t>TED has become</w:t>
      </w:r>
      <w:r w:rsidR="00B55224">
        <w:rPr>
          <w:rFonts w:ascii="Times New Roman" w:hAnsi="Times New Roman" w:cs="Times New Roman"/>
          <w:sz w:val="23"/>
          <w:szCs w:val="23"/>
        </w:rPr>
        <w:t xml:space="preserve"> alleged</w:t>
      </w:r>
      <w:r>
        <w:rPr>
          <w:rFonts w:ascii="Times New Roman" w:hAnsi="Times New Roman" w:cs="Times New Roman"/>
          <w:sz w:val="23"/>
          <w:szCs w:val="23"/>
        </w:rPr>
        <w:t xml:space="preserve"> successor trustee of</w:t>
      </w:r>
      <w:r w:rsidR="00D2324B">
        <w:rPr>
          <w:rFonts w:ascii="Times New Roman" w:hAnsi="Times New Roman" w:cs="Times New Roman"/>
          <w:sz w:val="23"/>
          <w:szCs w:val="23"/>
        </w:rPr>
        <w:t xml:space="preserve"> the alleged Simon Trust</w:t>
      </w:r>
      <w:r>
        <w:rPr>
          <w:rFonts w:ascii="Times New Roman" w:hAnsi="Times New Roman" w:cs="Times New Roman"/>
          <w:sz w:val="23"/>
          <w:szCs w:val="23"/>
        </w:rPr>
        <w:t xml:space="preserve"> he should be removed instantly</w:t>
      </w:r>
      <w:r w:rsidR="004D3945">
        <w:rPr>
          <w:rFonts w:ascii="Times New Roman" w:hAnsi="Times New Roman" w:cs="Times New Roman"/>
          <w:sz w:val="23"/>
          <w:szCs w:val="23"/>
        </w:rPr>
        <w:t>, as he</w:t>
      </w:r>
      <w:r>
        <w:rPr>
          <w:rFonts w:ascii="Times New Roman" w:hAnsi="Times New Roman" w:cs="Times New Roman"/>
          <w:sz w:val="23"/>
          <w:szCs w:val="23"/>
        </w:rPr>
        <w:t xml:space="preserve"> is ineligible under the very terms of the </w:t>
      </w:r>
      <w:r w:rsidR="00D2324B">
        <w:rPr>
          <w:rFonts w:ascii="Times New Roman" w:hAnsi="Times New Roman" w:cs="Times New Roman"/>
          <w:sz w:val="23"/>
          <w:szCs w:val="23"/>
        </w:rPr>
        <w:t>S</w:t>
      </w:r>
      <w:r>
        <w:rPr>
          <w:rFonts w:ascii="Times New Roman" w:hAnsi="Times New Roman" w:cs="Times New Roman"/>
          <w:sz w:val="23"/>
          <w:szCs w:val="23"/>
        </w:rPr>
        <w:t xml:space="preserve">imon </w:t>
      </w:r>
      <w:r w:rsidR="00D2324B">
        <w:rPr>
          <w:rFonts w:ascii="Times New Roman" w:hAnsi="Times New Roman" w:cs="Times New Roman"/>
          <w:sz w:val="23"/>
          <w:szCs w:val="23"/>
        </w:rPr>
        <w:t>T</w:t>
      </w:r>
      <w:r>
        <w:rPr>
          <w:rFonts w:ascii="Times New Roman" w:hAnsi="Times New Roman" w:cs="Times New Roman"/>
          <w:sz w:val="23"/>
          <w:szCs w:val="23"/>
        </w:rPr>
        <w:t xml:space="preserve">rust to serve as successor trustee. </w:t>
      </w:r>
    </w:p>
    <w:p w:rsidR="00F11EFB" w:rsidRDefault="00FA0AB5" w:rsidP="00F11E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F11EFB">
        <w:rPr>
          <w:rFonts w:ascii="Times New Roman" w:hAnsi="Times New Roman" w:cs="Times New Roman"/>
          <w:sz w:val="23"/>
          <w:szCs w:val="23"/>
        </w:rPr>
        <w:t>Article IV, Section C.(3) (Page 16) of the Simon trust states:</w:t>
      </w:r>
    </w:p>
    <w:p w:rsidR="00F11EFB" w:rsidRP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F11EFB">
        <w:rPr>
          <w:rFonts w:ascii="Times New Roman" w:hAnsi="Times New Roman" w:cs="Times New Roman"/>
          <w:sz w:val="24"/>
          <w:szCs w:val="24"/>
        </w:rPr>
        <w:t>C. Appointment of Successor Trustee</w:t>
      </w:r>
    </w:p>
    <w:p w:rsidR="00F11EFB" w:rsidRDefault="00FA0AB5" w:rsidP="00EB6155">
      <w:pPr>
        <w:pStyle w:val="ListParagraph"/>
        <w:autoSpaceDE w:val="0"/>
        <w:autoSpaceDN w:val="0"/>
        <w:adjustRightInd w:val="0"/>
        <w:spacing w:after="0" w:line="240" w:lineRule="auto"/>
        <w:rPr>
          <w:rFonts w:ascii="Times New Roman" w:hAnsi="Times New Roman" w:cs="Times New Roman"/>
          <w:sz w:val="23"/>
          <w:szCs w:val="23"/>
        </w:rPr>
      </w:pPr>
      <w:proofErr w:type="gramStart"/>
      <w:r w:rsidRPr="00F11EFB">
        <w:rPr>
          <w:rFonts w:ascii="Times New Roman" w:hAnsi="Times New Roman" w:cs="Times New Roman"/>
          <w:sz w:val="23"/>
          <w:szCs w:val="23"/>
        </w:rPr>
        <w:t>3. .</w:t>
      </w:r>
      <w:proofErr w:type="gramEnd"/>
      <w:r w:rsidRPr="00F11EFB">
        <w:rPr>
          <w:rFonts w:ascii="Times New Roman" w:hAnsi="Times New Roman" w:cs="Times New Roman"/>
          <w:sz w:val="23"/>
          <w:szCs w:val="23"/>
        </w:rPr>
        <w:t xml:space="preserve">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proofErr w:type="gramStart"/>
      <w:r w:rsidRPr="00F11EFB">
        <w:rPr>
          <w:rFonts w:ascii="Times New Roman" w:hAnsi="Times New Roman" w:cs="Times New Roman"/>
          <w:b/>
          <w:sz w:val="23"/>
          <w:szCs w:val="23"/>
          <w:u w:val="single"/>
        </w:rPr>
        <w:t>emphasis</w:t>
      </w:r>
      <w:proofErr w:type="gramEnd"/>
      <w:r w:rsidRPr="00F11EFB">
        <w:rPr>
          <w:rFonts w:ascii="Times New Roman" w:hAnsi="Times New Roman" w:cs="Times New Roman"/>
          <w:b/>
          <w:sz w:val="23"/>
          <w:szCs w:val="23"/>
          <w:u w:val="single"/>
        </w:rPr>
        <w:t xml:space="preserve">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F11EFB">
        <w:rPr>
          <w:rFonts w:ascii="Times New Roman" w:hAnsi="Times New Roman" w:cs="Times New Roman"/>
          <w:sz w:val="23"/>
          <w:szCs w:val="23"/>
        </w:rPr>
        <w:t xml:space="preserve">Under Article III, Subsection </w:t>
      </w:r>
      <w:proofErr w:type="gramStart"/>
      <w:r w:rsidRPr="00F11EFB">
        <w:rPr>
          <w:rFonts w:ascii="Times New Roman" w:hAnsi="Times New Roman" w:cs="Times New Roman"/>
          <w:sz w:val="23"/>
          <w:szCs w:val="23"/>
        </w:rPr>
        <w:t>E(</w:t>
      </w:r>
      <w:proofErr w:type="gramEnd"/>
      <w:r w:rsidRPr="00F11EFB">
        <w:rPr>
          <w:rFonts w:ascii="Times New Roman" w:hAnsi="Times New Roman" w:cs="Times New Roman"/>
          <w:sz w:val="23"/>
          <w:szCs w:val="23"/>
        </w:rPr>
        <w:t xml:space="preserve">7), A "Related or Subordinate Party" is defined in the </w:t>
      </w:r>
      <w:proofErr w:type="spellStart"/>
      <w:r w:rsidR="00D2324B">
        <w:rPr>
          <w:rFonts w:ascii="Times New Roman" w:hAnsi="Times New Roman" w:cs="Times New Roman"/>
          <w:sz w:val="23"/>
          <w:szCs w:val="23"/>
        </w:rPr>
        <w:t>allged</w:t>
      </w:r>
      <w:proofErr w:type="spellEnd"/>
      <w:r w:rsidRPr="00F11EFB">
        <w:rPr>
          <w:rFonts w:ascii="Times New Roman" w:hAnsi="Times New Roman" w:cs="Times New Roman"/>
          <w:sz w:val="23"/>
          <w:szCs w:val="23"/>
        </w:rPr>
        <w:t xml:space="preserve"> Simon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proofErr w:type="gramStart"/>
      <w:r w:rsidRPr="00F11EFB">
        <w:rPr>
          <w:rFonts w:ascii="Times New Roman" w:hAnsi="Times New Roman" w:cs="Times New Roman"/>
          <w:b/>
        </w:rPr>
        <w:t>ARTICLE III.</w:t>
      </w:r>
      <w:proofErr w:type="gramEnd"/>
      <w:r w:rsidRPr="00F11EFB">
        <w:rPr>
          <w:rFonts w:ascii="Times New Roman" w:hAnsi="Times New Roman" w:cs="Times New Roman"/>
          <w:b/>
        </w:rPr>
        <w:t xml:space="preserve"> GENERAL</w:t>
      </w:r>
    </w:p>
    <w:p w:rsidR="00F11EFB"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EB6155">
      <w:pPr>
        <w:autoSpaceDE w:val="0"/>
        <w:autoSpaceDN w:val="0"/>
        <w:adjustRightInd w:val="0"/>
        <w:spacing w:after="0" w:line="240" w:lineRule="auto"/>
        <w:ind w:left="72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t xml:space="preserve">That the "Code" is defined as "the Internal Revenue Code of 1986 </w:t>
      </w:r>
      <w:proofErr w:type="gramStart"/>
      <w:r w:rsidRPr="00EB6155">
        <w:rPr>
          <w:rFonts w:ascii="Times New Roman" w:hAnsi="Times New Roman" w:cs="Times New Roman"/>
          <w:sz w:val="23"/>
          <w:szCs w:val="23"/>
        </w:rPr>
        <w:t>... "</w:t>
      </w:r>
      <w:proofErr w:type="gramEnd"/>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t xml:space="preserve">A "Related or subordinate party" under the Code means any nonadverse party who is " ... (2) any one of the following: The Grantor's father, mother, issue, brother or sister </w:t>
      </w:r>
      <w:proofErr w:type="gramStart"/>
      <w:r w:rsidRPr="00EB6155">
        <w:rPr>
          <w:rFonts w:ascii="Times New Roman" w:hAnsi="Times New Roman" w:cs="Times New Roman"/>
          <w:sz w:val="23"/>
          <w:szCs w:val="23"/>
        </w:rPr>
        <w:t>... "</w:t>
      </w:r>
      <w:proofErr w:type="gramEnd"/>
    </w:p>
    <w:p w:rsidR="00FA0AB5" w:rsidRPr="00EB6155" w:rsidRDefault="00FA0AB5" w:rsidP="00EB615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EB6155">
        <w:rPr>
          <w:rFonts w:ascii="Times New Roman" w:hAnsi="Times New Roman" w:cs="Times New Roman"/>
          <w:sz w:val="23"/>
          <w:szCs w:val="23"/>
        </w:rPr>
        <w:t>That TED is the son, or an "issue" of the Grantor, SIMON BERNSTEIN, and a related party (father) to alleged beneficiaries, TED's sons and daughter, SIMON's grandchildren. Therefore, TED is ineligible as a Related or Subordinate Party and is therefore again unfit to serve as a successor trustee under §736.0706(2</w:t>
      </w:r>
      <w:proofErr w:type="gramStart"/>
      <w:r w:rsidRPr="00EB6155">
        <w:rPr>
          <w:rFonts w:ascii="Times New Roman" w:hAnsi="Times New Roman" w:cs="Times New Roman"/>
          <w:sz w:val="23"/>
          <w:szCs w:val="23"/>
        </w:rPr>
        <w:t>)(</w:t>
      </w:r>
      <w:proofErr w:type="gramEnd"/>
      <w:r w:rsidRPr="00EB6155">
        <w:rPr>
          <w:rFonts w:ascii="Times New Roman" w:hAnsi="Times New Roman" w:cs="Times New Roman"/>
          <w:sz w:val="23"/>
          <w:szCs w:val="23"/>
        </w:rPr>
        <w:t xml:space="preserve"> c ).</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TED has hijacked the position of Successor Trustee despite the fact that TESCHER and SPALLINA who drafted the alleged </w:t>
      </w:r>
      <w:r w:rsidR="00D2324B">
        <w:rPr>
          <w:rFonts w:ascii="Times New Roman" w:hAnsi="Times New Roman" w:cs="Times New Roman"/>
          <w:sz w:val="23"/>
          <w:szCs w:val="23"/>
        </w:rPr>
        <w:t xml:space="preserve">changes in </w:t>
      </w:r>
      <w:r>
        <w:rPr>
          <w:rFonts w:ascii="Times New Roman" w:hAnsi="Times New Roman" w:cs="Times New Roman"/>
          <w:sz w:val="23"/>
          <w:szCs w:val="23"/>
        </w:rPr>
        <w:t xml:space="preserve">2012 </w:t>
      </w:r>
      <w:r w:rsidR="00D2324B">
        <w:rPr>
          <w:rFonts w:ascii="Times New Roman" w:hAnsi="Times New Roman" w:cs="Times New Roman"/>
          <w:sz w:val="23"/>
          <w:szCs w:val="23"/>
        </w:rPr>
        <w:t xml:space="preserve">to the </w:t>
      </w:r>
      <w:r>
        <w:rPr>
          <w:rFonts w:ascii="Times New Roman" w:hAnsi="Times New Roman" w:cs="Times New Roman"/>
          <w:sz w:val="23"/>
          <w:szCs w:val="23"/>
        </w:rPr>
        <w:t xml:space="preserve">Simon </w:t>
      </w:r>
      <w:r w:rsidR="00D2324B">
        <w:rPr>
          <w:rFonts w:ascii="Times New Roman" w:hAnsi="Times New Roman" w:cs="Times New Roman"/>
          <w:sz w:val="23"/>
          <w:szCs w:val="23"/>
        </w:rPr>
        <w:t>T</w:t>
      </w:r>
      <w:r>
        <w:rPr>
          <w:rFonts w:ascii="Times New Roman" w:hAnsi="Times New Roman" w:cs="Times New Roman"/>
          <w:sz w:val="23"/>
          <w:szCs w:val="23"/>
        </w:rPr>
        <w:t>rust knew of the prohibitive language precluding TED</w:t>
      </w:r>
      <w:r w:rsidR="00B55224">
        <w:rPr>
          <w:rFonts w:ascii="Times New Roman" w:hAnsi="Times New Roman" w:cs="Times New Roman"/>
          <w:sz w:val="23"/>
          <w:szCs w:val="23"/>
        </w:rPr>
        <w:t xml:space="preserve"> </w:t>
      </w:r>
      <w:r w:rsidR="00D2324B">
        <w:rPr>
          <w:rFonts w:ascii="Times New Roman" w:hAnsi="Times New Roman" w:cs="Times New Roman"/>
          <w:sz w:val="23"/>
          <w:szCs w:val="23"/>
        </w:rPr>
        <w:t xml:space="preserve">from acting </w:t>
      </w:r>
      <w:r w:rsidR="00B55224">
        <w:rPr>
          <w:rFonts w:ascii="Times New Roman" w:hAnsi="Times New Roman" w:cs="Times New Roman"/>
          <w:sz w:val="23"/>
          <w:szCs w:val="23"/>
        </w:rPr>
        <w:t>as trustee</w:t>
      </w:r>
      <w:r w:rsidR="00D2324B">
        <w:rPr>
          <w:rFonts w:ascii="Times New Roman" w:hAnsi="Times New Roman" w:cs="Times New Roman"/>
          <w:sz w:val="23"/>
          <w:szCs w:val="23"/>
        </w:rPr>
        <w:t>.</w:t>
      </w:r>
    </w:p>
    <w:p w:rsidR="00FA0AB5" w:rsidRDefault="00D2324B"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t>
      </w:r>
      <w:r w:rsidR="00FA0AB5">
        <w:rPr>
          <w:rFonts w:ascii="Times New Roman" w:hAnsi="Times New Roman" w:cs="Times New Roman"/>
          <w:sz w:val="23"/>
          <w:szCs w:val="23"/>
        </w:rPr>
        <w:t>knew that transferring the trusteeship to their former client (who their crimes directly benefited) was not proper</w:t>
      </w:r>
      <w:r>
        <w:rPr>
          <w:rFonts w:ascii="Times New Roman" w:hAnsi="Times New Roman" w:cs="Times New Roman"/>
          <w:sz w:val="23"/>
          <w:szCs w:val="23"/>
        </w:rPr>
        <w:t xml:space="preserve">, this transfer </w:t>
      </w:r>
      <w:r w:rsidR="00FA0AB5">
        <w:rPr>
          <w:rFonts w:ascii="Times New Roman" w:hAnsi="Times New Roman" w:cs="Times New Roman"/>
          <w:sz w:val="23"/>
          <w:szCs w:val="23"/>
        </w:rPr>
        <w:t>especially</w:t>
      </w:r>
      <w:r w:rsidR="004D3945">
        <w:rPr>
          <w:rFonts w:ascii="Times New Roman" w:hAnsi="Times New Roman" w:cs="Times New Roman"/>
          <w:sz w:val="23"/>
          <w:szCs w:val="23"/>
        </w:rPr>
        <w:t xml:space="preserve"> egregious</w:t>
      </w:r>
      <w:r w:rsidR="00FA0AB5">
        <w:rPr>
          <w:rFonts w:ascii="Times New Roman" w:hAnsi="Times New Roman" w:cs="Times New Roman"/>
          <w:sz w:val="23"/>
          <w:szCs w:val="23"/>
        </w:rPr>
        <w:t xml:space="preserve"> </w:t>
      </w:r>
      <w:r w:rsidR="004D3945">
        <w:rPr>
          <w:rFonts w:ascii="Times New Roman" w:hAnsi="Times New Roman" w:cs="Times New Roman"/>
          <w:sz w:val="23"/>
          <w:szCs w:val="23"/>
        </w:rPr>
        <w:t xml:space="preserve">as TESCHER and SPALLINA </w:t>
      </w:r>
      <w:r w:rsidR="00FA0AB5">
        <w:rPr>
          <w:rFonts w:ascii="Times New Roman" w:hAnsi="Times New Roman" w:cs="Times New Roman"/>
          <w:sz w:val="23"/>
          <w:szCs w:val="23"/>
        </w:rPr>
        <w:t xml:space="preserve">were resigning and </w:t>
      </w:r>
      <w:r>
        <w:rPr>
          <w:rFonts w:ascii="Times New Roman" w:hAnsi="Times New Roman" w:cs="Times New Roman"/>
          <w:sz w:val="23"/>
          <w:szCs w:val="23"/>
        </w:rPr>
        <w:t xml:space="preserve">being </w:t>
      </w:r>
      <w:r w:rsidR="00FA0AB5">
        <w:rPr>
          <w:rFonts w:ascii="Times New Roman" w:hAnsi="Times New Roman" w:cs="Times New Roman"/>
          <w:sz w:val="23"/>
          <w:szCs w:val="23"/>
        </w:rPr>
        <w:t>removed from these proceedings in the wake of massive f</w:t>
      </w:r>
      <w:r w:rsidR="00B55224">
        <w:rPr>
          <w:rFonts w:ascii="Times New Roman" w:hAnsi="Times New Roman" w:cs="Times New Roman"/>
          <w:sz w:val="23"/>
          <w:szCs w:val="23"/>
        </w:rPr>
        <w:t>rauds being uncovered that they are directly implicated in and have admitted to conspiring to commit</w:t>
      </w:r>
      <w:r w:rsidR="00FA0AB5">
        <w:rPr>
          <w:rFonts w:ascii="Times New Roman" w:hAnsi="Times New Roman" w:cs="Times New Roman"/>
          <w:sz w:val="23"/>
          <w:szCs w:val="23"/>
        </w:rPr>
        <w:t xml:space="preserve">. </w:t>
      </w:r>
    </w:p>
    <w:p w:rsidR="00EB6155" w:rsidRDefault="00FA0AB5" w:rsidP="00EB615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Pr="00C0462C">
        <w:rPr>
          <w:rFonts w:ascii="Times New Roman" w:hAnsi="Times New Roman" w:cs="Times New Roman"/>
          <w:sz w:val="23"/>
          <w:szCs w:val="23"/>
        </w:rPr>
        <w:t xml:space="preserve"> was specifically disqualified to be a Successor Trustee by the terms of the</w:t>
      </w:r>
      <w:r>
        <w:rPr>
          <w:rFonts w:ascii="Times New Roman" w:hAnsi="Times New Roman" w:cs="Times New Roman"/>
          <w:sz w:val="23"/>
          <w:szCs w:val="23"/>
        </w:rPr>
        <w:t xml:space="preserve"> </w:t>
      </w:r>
      <w:r w:rsidR="00D2324B">
        <w:rPr>
          <w:rFonts w:ascii="Times New Roman" w:hAnsi="Times New Roman" w:cs="Times New Roman"/>
          <w:sz w:val="23"/>
          <w:szCs w:val="23"/>
        </w:rPr>
        <w:t xml:space="preserve">alleged 2012 </w:t>
      </w:r>
      <w:r>
        <w:rPr>
          <w:rFonts w:ascii="Times New Roman" w:hAnsi="Times New Roman" w:cs="Times New Roman"/>
          <w:sz w:val="23"/>
          <w:szCs w:val="23"/>
        </w:rPr>
        <w:t xml:space="preserve">Simon </w:t>
      </w:r>
      <w:r w:rsidR="00D2324B">
        <w:rPr>
          <w:rFonts w:ascii="Times New Roman" w:hAnsi="Times New Roman" w:cs="Times New Roman"/>
          <w:sz w:val="23"/>
          <w:szCs w:val="23"/>
        </w:rPr>
        <w:t>T</w:t>
      </w:r>
      <w:r w:rsidRPr="00C0462C">
        <w:rPr>
          <w:rFonts w:ascii="Times New Roman" w:hAnsi="Times New Roman" w:cs="Times New Roman"/>
          <w:sz w:val="23"/>
          <w:szCs w:val="23"/>
        </w:rPr>
        <w:t xml:space="preserve">rust in another provision of the Trust </w:t>
      </w:r>
      <w:r>
        <w:rPr>
          <w:rFonts w:ascii="Times New Roman" w:hAnsi="Times New Roman" w:cs="Times New Roman"/>
          <w:sz w:val="23"/>
          <w:szCs w:val="23"/>
        </w:rPr>
        <w:t xml:space="preserve">that </w:t>
      </w:r>
      <w:r w:rsidRPr="00C0462C">
        <w:rPr>
          <w:rFonts w:ascii="Times New Roman" w:hAnsi="Times New Roman" w:cs="Times New Roman"/>
          <w:sz w:val="23"/>
          <w:szCs w:val="23"/>
        </w:rPr>
        <w:t>also disqualifies TED</w:t>
      </w:r>
      <w:r w:rsidR="00EB6155">
        <w:rPr>
          <w:rFonts w:ascii="Times New Roman" w:hAnsi="Times New Roman" w:cs="Times New Roman"/>
          <w:sz w:val="23"/>
          <w:szCs w:val="23"/>
        </w:rPr>
        <w:t xml:space="preserve"> under</w:t>
      </w:r>
      <w:r w:rsidRPr="00C0462C">
        <w:rPr>
          <w:rFonts w:ascii="Times New Roman" w:hAnsi="Times New Roman" w:cs="Times New Roman"/>
          <w:sz w:val="23"/>
          <w:szCs w:val="23"/>
        </w:rPr>
        <w:t xml:space="preserve">, </w:t>
      </w:r>
    </w:p>
    <w:p w:rsidR="00EB6155" w:rsidRDefault="00FA0AB5" w:rsidP="00EB6155">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0462C">
        <w:rPr>
          <w:rFonts w:ascii="Times New Roman" w:hAnsi="Times New Roman" w:cs="Times New Roman"/>
          <w:sz w:val="23"/>
          <w:szCs w:val="23"/>
        </w:rPr>
        <w:t xml:space="preserve">Article III E (l) </w:t>
      </w:r>
      <w:r w:rsidR="00EB6155">
        <w:rPr>
          <w:rFonts w:ascii="Times New Roman" w:hAnsi="Times New Roman" w:cs="Times New Roman"/>
          <w:sz w:val="23"/>
          <w:szCs w:val="23"/>
        </w:rPr>
        <w:t xml:space="preserve">which </w:t>
      </w:r>
      <w:r w:rsidRPr="00C0462C">
        <w:rPr>
          <w:rFonts w:ascii="Times New Roman" w:hAnsi="Times New Roman" w:cs="Times New Roman"/>
          <w:sz w:val="23"/>
          <w:szCs w:val="23"/>
        </w:rPr>
        <w:t>states:</w:t>
      </w:r>
    </w:p>
    <w:p w:rsidR="00FA0AB5" w:rsidRPr="00EB6155" w:rsidRDefault="00FA0AB5" w:rsidP="00EB6155">
      <w:pPr>
        <w:pStyle w:val="ListParagraph"/>
        <w:autoSpaceDE w:val="0"/>
        <w:autoSpaceDN w:val="0"/>
        <w:adjustRightInd w:val="0"/>
        <w:spacing w:after="0" w:line="240" w:lineRule="auto"/>
        <w:rPr>
          <w:rFonts w:ascii="Times New Roman" w:hAnsi="Times New Roman" w:cs="Times New Roman"/>
          <w:sz w:val="23"/>
          <w:szCs w:val="23"/>
        </w:rPr>
      </w:pPr>
      <w:r w:rsidRPr="00EB6155">
        <w:rPr>
          <w:rFonts w:ascii="Times New Roman" w:hAnsi="Times New Roman" w:cs="Times New Roman"/>
          <w:sz w:val="23"/>
          <w:szCs w:val="23"/>
        </w:rPr>
        <w:t xml:space="preserve">Notwithstanding the foregoing, </w:t>
      </w:r>
      <w:r w:rsidRPr="00EB6155">
        <w:rPr>
          <w:rFonts w:ascii="Times New Roman" w:hAnsi="Times New Roman" w:cs="Times New Roman"/>
          <w:b/>
          <w:sz w:val="24"/>
          <w:szCs w:val="24"/>
          <w:u w:val="single"/>
        </w:rPr>
        <w:t>for all purposes of this Trust and the dispositions made hereunder</w:t>
      </w:r>
      <w:r w:rsidRPr="00EB6155">
        <w:rPr>
          <w:rFonts w:ascii="Times New Roman" w:hAnsi="Times New Roman" w:cs="Times New Roman"/>
          <w:sz w:val="23"/>
          <w:szCs w:val="23"/>
        </w:rPr>
        <w:t>, my children, TED S. BERNSTEIN, PAMELA B. SIMON, ELIOT BERNSTEIN, JILL IANTONI and LISA S. FRIEDSTEIN, shall be deemed to have predeceased me ... " (</w:t>
      </w:r>
      <w:r w:rsidRPr="00EB6155">
        <w:rPr>
          <w:rFonts w:ascii="Times New Roman" w:hAnsi="Times New Roman" w:cs="Times New Roman"/>
          <w:b/>
          <w:sz w:val="23"/>
          <w:szCs w:val="23"/>
          <w:u w:val="single"/>
        </w:rPr>
        <w:t>emphasis added</w:t>
      </w:r>
      <w:r w:rsidRPr="00EB6155">
        <w:rPr>
          <w:rFonts w:ascii="Times New Roman" w:hAnsi="Times New Roman" w:cs="Times New Roman"/>
          <w:sz w:val="23"/>
          <w:szCs w:val="23"/>
        </w:rPr>
        <w:t>)</w:t>
      </w:r>
    </w:p>
    <w:p w:rsidR="00FA0AB5" w:rsidRDefault="00FA0AB5" w:rsidP="00FA0AB5">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EB615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prior 2008 Simon </w:t>
      </w:r>
      <w:r w:rsidR="00D2324B">
        <w:rPr>
          <w:rFonts w:ascii="Times New Roman" w:hAnsi="Times New Roman" w:cs="Times New Roman"/>
          <w:sz w:val="23"/>
          <w:szCs w:val="23"/>
        </w:rPr>
        <w:t>T</w:t>
      </w:r>
      <w:r>
        <w:rPr>
          <w:rFonts w:ascii="Times New Roman" w:hAnsi="Times New Roman" w:cs="Times New Roman"/>
          <w:sz w:val="23"/>
          <w:szCs w:val="23"/>
        </w:rPr>
        <w:t>rust was alleged to be amended by Simon 48 days prior to his sudden and unexpected death</w:t>
      </w:r>
      <w:r w:rsidR="00D2324B">
        <w:rPr>
          <w:rFonts w:ascii="Times New Roman" w:hAnsi="Times New Roman" w:cs="Times New Roman"/>
          <w:sz w:val="23"/>
          <w:szCs w:val="23"/>
        </w:rPr>
        <w:t xml:space="preserve"> and</w:t>
      </w:r>
      <w:r w:rsidR="00EB6155">
        <w:rPr>
          <w:rFonts w:ascii="Times New Roman" w:hAnsi="Times New Roman" w:cs="Times New Roman"/>
          <w:sz w:val="23"/>
          <w:szCs w:val="23"/>
        </w:rPr>
        <w:t xml:space="preserve"> also disqualifies TED</w:t>
      </w:r>
      <w:r>
        <w:rPr>
          <w:rFonts w:ascii="Times New Roman" w:hAnsi="Times New Roman" w:cs="Times New Roman"/>
          <w:sz w:val="23"/>
          <w:szCs w:val="23"/>
        </w:rPr>
        <w:t>,</w:t>
      </w:r>
      <w:r w:rsidR="00EB6155">
        <w:rPr>
          <w:rFonts w:ascii="Times New Roman" w:hAnsi="Times New Roman" w:cs="Times New Roman"/>
          <w:sz w:val="23"/>
          <w:szCs w:val="23"/>
        </w:rPr>
        <w:t xml:space="preserve"> which states: </w:t>
      </w:r>
    </w:p>
    <w:p w:rsidR="00EB6155" w:rsidRDefault="00EB6155" w:rsidP="00EB6155">
      <w:pPr>
        <w:pStyle w:val="ListParagraph"/>
        <w:autoSpaceDE w:val="0"/>
        <w:autoSpaceDN w:val="0"/>
        <w:adjustRightInd w:val="0"/>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Article III E (1)</w:t>
      </w:r>
    </w:p>
    <w:p w:rsidR="00EB6155"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EB6155">
        <w:rPr>
          <w:rFonts w:ascii="Times New Roman" w:hAnsi="Times New Roman" w:cs="Times New Roman"/>
          <w:sz w:val="23"/>
          <w:szCs w:val="23"/>
        </w:rPr>
        <w:t xml:space="preserve">E. </w:t>
      </w:r>
      <w:r w:rsidRPr="00EB6155">
        <w:rPr>
          <w:rFonts w:ascii="Times New Roman" w:hAnsi="Times New Roman" w:cs="Times New Roman"/>
          <w:b/>
          <w:sz w:val="23"/>
          <w:szCs w:val="23"/>
          <w:u w:val="single"/>
        </w:rPr>
        <w:t>Definitions</w:t>
      </w:r>
      <w:r w:rsidRPr="00EB6155">
        <w:rPr>
          <w:rFonts w:ascii="Times New Roman" w:hAnsi="Times New Roman" w:cs="Times New Roman"/>
          <w:sz w:val="23"/>
          <w:szCs w:val="23"/>
        </w:rPr>
        <w:t>. In this Agreement,</w:t>
      </w:r>
    </w:p>
    <w:p w:rsidR="00EB6155" w:rsidRDefault="00FA0AB5" w:rsidP="00EB6155">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EB6155">
        <w:rPr>
          <w:rFonts w:ascii="Times New Roman" w:hAnsi="Times New Roman" w:cs="Times New Roman"/>
          <w:sz w:val="23"/>
          <w:szCs w:val="23"/>
        </w:rPr>
        <w:t xml:space="preserve">1. </w:t>
      </w:r>
      <w:r w:rsidRPr="00EB6155">
        <w:rPr>
          <w:rFonts w:ascii="Times New Roman" w:hAnsi="Times New Roman" w:cs="Times New Roman"/>
          <w:b/>
          <w:sz w:val="23"/>
          <w:szCs w:val="23"/>
          <w:u w:val="single"/>
        </w:rPr>
        <w:t xml:space="preserve">Children. </w:t>
      </w:r>
      <w:proofErr w:type="gramStart"/>
      <w:r w:rsidRPr="00EB6155">
        <w:rPr>
          <w:rFonts w:ascii="Times New Roman" w:hAnsi="Times New Roman" w:cs="Times New Roman"/>
          <w:b/>
          <w:sz w:val="23"/>
          <w:szCs w:val="23"/>
          <w:u w:val="single"/>
        </w:rPr>
        <w:t>Lineal Descendants</w:t>
      </w:r>
      <w:r w:rsidRPr="00EB6155">
        <w:rPr>
          <w:rFonts w:ascii="Times New Roman" w:hAnsi="Times New Roman" w:cs="Times New Roman"/>
          <w:sz w:val="23"/>
          <w:szCs w:val="23"/>
        </w:rPr>
        <w:t>.</w:t>
      </w:r>
      <w:proofErr w:type="gramEnd"/>
      <w:r w:rsidRPr="00EB6155">
        <w:rPr>
          <w:rFonts w:ascii="Times New Roman" w:hAnsi="Times New Roman" w:cs="Times New Roman"/>
          <w:sz w:val="23"/>
          <w:szCs w:val="23"/>
        </w:rPr>
        <w:t xml:space="preserve"> </w:t>
      </w:r>
    </w:p>
    <w:p w:rsidR="00FA0AB5" w:rsidRDefault="00FA0AB5" w:rsidP="00EB6155">
      <w:pPr>
        <w:autoSpaceDE w:val="0"/>
        <w:autoSpaceDN w:val="0"/>
        <w:adjustRightInd w:val="0"/>
        <w:spacing w:after="0" w:line="240" w:lineRule="auto"/>
        <w:ind w:left="720"/>
        <w:rPr>
          <w:rFonts w:ascii="Times New Roman" w:hAnsi="Times New Roman" w:cs="Times New Roman"/>
          <w:sz w:val="23"/>
          <w:szCs w:val="23"/>
        </w:rPr>
      </w:pPr>
      <w:r w:rsidRPr="00EB6155">
        <w:rPr>
          <w:rFonts w:ascii="Times New Roman" w:hAnsi="Times New Roman" w:cs="Times New Roman"/>
          <w:sz w:val="23"/>
          <w:szCs w:val="23"/>
        </w:rPr>
        <w:t>…</w:t>
      </w:r>
      <w:r w:rsidRPr="00EB6155">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sidRPr="00EB6155">
        <w:rPr>
          <w:rFonts w:ascii="Times New Roman" w:hAnsi="Times New Roman" w:cs="Times New Roman"/>
          <w:sz w:val="23"/>
          <w:szCs w:val="23"/>
        </w:rPr>
        <w:t>(</w:t>
      </w:r>
      <w:r w:rsidRPr="00EB6155">
        <w:rPr>
          <w:rFonts w:ascii="Times New Roman" w:hAnsi="Times New Roman" w:cs="Times New Roman"/>
          <w:b/>
          <w:sz w:val="23"/>
          <w:szCs w:val="23"/>
          <w:u w:val="single"/>
        </w:rPr>
        <w:t>emphasis added</w:t>
      </w:r>
      <w:r w:rsidRPr="00EB6155">
        <w:rPr>
          <w:rFonts w:ascii="Times New Roman" w:hAnsi="Times New Roman" w:cs="Times New Roman"/>
          <w:sz w:val="23"/>
          <w:szCs w:val="23"/>
        </w:rPr>
        <w:t>)</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FA0AB5" w:rsidRPr="00C47B86" w:rsidRDefault="00FA0AB5" w:rsidP="00C47B86">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C47B86">
        <w:rPr>
          <w:rFonts w:ascii="Times New Roman" w:hAnsi="Times New Roman" w:cs="Times New Roman"/>
          <w:sz w:val="23"/>
          <w:szCs w:val="23"/>
        </w:rPr>
        <w:lastRenderedPageBreak/>
        <w:t xml:space="preserve">Therefore, by the very language of the both of the Simon Trusts,  including the 2008 </w:t>
      </w:r>
      <w:r w:rsidR="00D2324B">
        <w:rPr>
          <w:rFonts w:ascii="Times New Roman" w:hAnsi="Times New Roman" w:cs="Times New Roman"/>
          <w:sz w:val="23"/>
          <w:szCs w:val="23"/>
        </w:rPr>
        <w:t>Simon T</w:t>
      </w:r>
      <w:r w:rsidRPr="00C47B86">
        <w:rPr>
          <w:rFonts w:ascii="Times New Roman" w:hAnsi="Times New Roman" w:cs="Times New Roman"/>
          <w:sz w:val="23"/>
          <w:szCs w:val="23"/>
        </w:rPr>
        <w:t>rust done with Shirley</w:t>
      </w:r>
      <w:r>
        <w:rPr>
          <w:rStyle w:val="FootnoteReference"/>
          <w:rFonts w:ascii="Times New Roman" w:hAnsi="Times New Roman" w:cs="Times New Roman"/>
          <w:sz w:val="23"/>
          <w:szCs w:val="23"/>
        </w:rPr>
        <w:footnoteReference w:id="2"/>
      </w:r>
      <w:r w:rsidRPr="00C47B86">
        <w:rPr>
          <w:rFonts w:ascii="Times New Roman" w:hAnsi="Times New Roman" w:cs="Times New Roman"/>
          <w:sz w:val="23"/>
          <w:szCs w:val="23"/>
        </w:rPr>
        <w:t xml:space="preserve">, TED, in any beneficiary scenario is wholly disinherited, </w:t>
      </w:r>
      <w:r w:rsidR="004D3945" w:rsidRPr="00C47B86">
        <w:rPr>
          <w:rFonts w:ascii="Times New Roman" w:hAnsi="Times New Roman" w:cs="Times New Roman"/>
          <w:sz w:val="23"/>
          <w:szCs w:val="23"/>
        </w:rPr>
        <w:t xml:space="preserve">considered legally </w:t>
      </w:r>
      <w:r w:rsidRPr="00C47B86">
        <w:rPr>
          <w:rFonts w:ascii="Times New Roman" w:hAnsi="Times New Roman" w:cs="Times New Roman"/>
          <w:sz w:val="23"/>
          <w:szCs w:val="23"/>
        </w:rPr>
        <w:t xml:space="preserve">predeceased and </w:t>
      </w:r>
      <w:r w:rsidR="004D3945" w:rsidRPr="00C47B86">
        <w:rPr>
          <w:rFonts w:ascii="Times New Roman" w:hAnsi="Times New Roman" w:cs="Times New Roman"/>
          <w:sz w:val="23"/>
          <w:szCs w:val="23"/>
        </w:rPr>
        <w:t xml:space="preserve">further </w:t>
      </w:r>
      <w:r w:rsidRPr="00C47B86">
        <w:rPr>
          <w:rFonts w:ascii="Times New Roman" w:hAnsi="Times New Roman" w:cs="Times New Roman"/>
          <w:sz w:val="23"/>
          <w:szCs w:val="23"/>
        </w:rPr>
        <w:t xml:space="preserve">disqualified by the provisions </w:t>
      </w:r>
      <w:r w:rsidR="004D3945" w:rsidRPr="00C47B86">
        <w:rPr>
          <w:rFonts w:ascii="Times New Roman" w:hAnsi="Times New Roman" w:cs="Times New Roman"/>
          <w:sz w:val="23"/>
          <w:szCs w:val="23"/>
        </w:rPr>
        <w:t>of the alleged trust</w:t>
      </w:r>
      <w:r w:rsidR="00994255" w:rsidRPr="00C47B86">
        <w:rPr>
          <w:rFonts w:ascii="Times New Roman" w:hAnsi="Times New Roman" w:cs="Times New Roman"/>
          <w:sz w:val="23"/>
          <w:szCs w:val="23"/>
        </w:rPr>
        <w:t>s</w:t>
      </w:r>
      <w:r w:rsidR="004D3945" w:rsidRPr="00C47B86">
        <w:rPr>
          <w:rFonts w:ascii="Times New Roman" w:hAnsi="Times New Roman" w:cs="Times New Roman"/>
          <w:sz w:val="23"/>
          <w:szCs w:val="23"/>
        </w:rPr>
        <w:t xml:space="preserve"> </w:t>
      </w:r>
      <w:r w:rsidRPr="00C47B86">
        <w:rPr>
          <w:rFonts w:ascii="Times New Roman" w:hAnsi="Times New Roman" w:cs="Times New Roman"/>
          <w:sz w:val="23"/>
          <w:szCs w:val="23"/>
        </w:rPr>
        <w:t>to serve as a Successor Trustee</w:t>
      </w:r>
      <w:r w:rsidR="00994255" w:rsidRPr="00C47B86">
        <w:rPr>
          <w:rFonts w:ascii="Times New Roman" w:hAnsi="Times New Roman" w:cs="Times New Roman"/>
          <w:sz w:val="23"/>
          <w:szCs w:val="23"/>
        </w:rPr>
        <w:t xml:space="preserve"> in both the Simon Trusts and Shirley trusts</w:t>
      </w:r>
      <w:r w:rsidRPr="00C47B86">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was not a named Successor Trustee in the </w:t>
      </w:r>
      <w:r w:rsidR="003567AC">
        <w:rPr>
          <w:rFonts w:ascii="Times New Roman" w:hAnsi="Times New Roman" w:cs="Times New Roman"/>
          <w:sz w:val="23"/>
          <w:szCs w:val="23"/>
        </w:rPr>
        <w:t xml:space="preserve">2008 </w:t>
      </w:r>
      <w:r w:rsidR="00D2324B">
        <w:rPr>
          <w:rFonts w:ascii="Times New Roman" w:hAnsi="Times New Roman" w:cs="Times New Roman"/>
          <w:sz w:val="23"/>
          <w:szCs w:val="23"/>
        </w:rPr>
        <w:t xml:space="preserve">Simon Trust </w:t>
      </w:r>
      <w:r w:rsidR="003567AC">
        <w:rPr>
          <w:rFonts w:ascii="Times New Roman" w:hAnsi="Times New Roman" w:cs="Times New Roman"/>
          <w:sz w:val="23"/>
          <w:szCs w:val="23"/>
        </w:rPr>
        <w:t>and</w:t>
      </w:r>
      <w:r w:rsidR="00D2324B">
        <w:rPr>
          <w:rFonts w:ascii="Times New Roman" w:hAnsi="Times New Roman" w:cs="Times New Roman"/>
          <w:sz w:val="23"/>
          <w:szCs w:val="23"/>
        </w:rPr>
        <w:t xml:space="preserve"> the</w:t>
      </w:r>
      <w:r w:rsidR="003567AC">
        <w:rPr>
          <w:rFonts w:ascii="Times New Roman" w:hAnsi="Times New Roman" w:cs="Times New Roman"/>
          <w:sz w:val="23"/>
          <w:szCs w:val="23"/>
        </w:rPr>
        <w:t xml:space="preserve"> 2012 </w:t>
      </w:r>
      <w:r w:rsidR="00D2324B">
        <w:rPr>
          <w:rFonts w:ascii="Times New Roman" w:hAnsi="Times New Roman" w:cs="Times New Roman"/>
          <w:sz w:val="23"/>
          <w:szCs w:val="23"/>
        </w:rPr>
        <w:t xml:space="preserve">alleged amended </w:t>
      </w:r>
      <w:r>
        <w:rPr>
          <w:rFonts w:ascii="Times New Roman" w:hAnsi="Times New Roman" w:cs="Times New Roman"/>
          <w:sz w:val="23"/>
          <w:szCs w:val="23"/>
        </w:rPr>
        <w:t xml:space="preserve">Simon </w:t>
      </w:r>
      <w:r w:rsidR="00D2324B">
        <w:rPr>
          <w:rFonts w:ascii="Times New Roman" w:hAnsi="Times New Roman" w:cs="Times New Roman"/>
          <w:sz w:val="23"/>
          <w:szCs w:val="23"/>
        </w:rPr>
        <w:t>T</w:t>
      </w:r>
      <w:r>
        <w:rPr>
          <w:rFonts w:ascii="Times New Roman" w:hAnsi="Times New Roman" w:cs="Times New Roman"/>
          <w:sz w:val="23"/>
          <w:szCs w:val="23"/>
        </w:rPr>
        <w:t>rust.</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w:t>
      </w:r>
      <w:r w:rsidR="00994255">
        <w:rPr>
          <w:rFonts w:ascii="Times New Roman" w:hAnsi="Times New Roman" w:cs="Times New Roman"/>
          <w:sz w:val="23"/>
          <w:szCs w:val="23"/>
        </w:rPr>
        <w:t>e</w:t>
      </w:r>
      <w:r>
        <w:rPr>
          <w:rFonts w:ascii="Times New Roman" w:hAnsi="Times New Roman" w:cs="Times New Roman"/>
          <w:sz w:val="23"/>
          <w:szCs w:val="23"/>
        </w:rPr>
        <w:t xml:space="preserve"> illegal successorship</w:t>
      </w:r>
      <w:r w:rsidR="00994255">
        <w:rPr>
          <w:rFonts w:ascii="Times New Roman" w:hAnsi="Times New Roman" w:cs="Times New Roman"/>
          <w:sz w:val="23"/>
          <w:szCs w:val="23"/>
        </w:rPr>
        <w:t xml:space="preserve"> from TESCHER and SPALLINA to </w:t>
      </w:r>
      <w:proofErr w:type="gramStart"/>
      <w:r w:rsidR="00994255">
        <w:rPr>
          <w:rFonts w:ascii="Times New Roman" w:hAnsi="Times New Roman" w:cs="Times New Roman"/>
          <w:sz w:val="23"/>
          <w:szCs w:val="23"/>
        </w:rPr>
        <w:t>TED,</w:t>
      </w:r>
      <w:proofErr w:type="gramEnd"/>
      <w:r w:rsidR="00D2324B">
        <w:rPr>
          <w:rFonts w:ascii="Times New Roman" w:hAnsi="Times New Roman" w:cs="Times New Roman"/>
          <w:sz w:val="23"/>
          <w:szCs w:val="23"/>
        </w:rPr>
        <w:t xml:space="preserve"> was done by</w:t>
      </w:r>
      <w:r w:rsidR="00994255">
        <w:rPr>
          <w:rFonts w:ascii="Times New Roman" w:hAnsi="Times New Roman" w:cs="Times New Roman"/>
          <w:sz w:val="23"/>
          <w:szCs w:val="23"/>
        </w:rPr>
        <w:t xml:space="preserve"> breach</w:t>
      </w:r>
      <w:r w:rsidR="00D2324B">
        <w:rPr>
          <w:rFonts w:ascii="Times New Roman" w:hAnsi="Times New Roman" w:cs="Times New Roman"/>
          <w:sz w:val="23"/>
          <w:szCs w:val="23"/>
        </w:rPr>
        <w:t xml:space="preserve">ing </w:t>
      </w:r>
      <w:r w:rsidR="00994255">
        <w:rPr>
          <w:rFonts w:ascii="Times New Roman" w:hAnsi="Times New Roman" w:cs="Times New Roman"/>
          <w:sz w:val="23"/>
          <w:szCs w:val="23"/>
        </w:rPr>
        <w:t>t</w:t>
      </w:r>
      <w:r>
        <w:rPr>
          <w:rFonts w:ascii="Times New Roman" w:hAnsi="Times New Roman" w:cs="Times New Roman"/>
          <w:sz w:val="23"/>
          <w:szCs w:val="23"/>
        </w:rPr>
        <w:t>he terms of the Simon Trusts</w:t>
      </w:r>
      <w:r w:rsidR="00D2324B">
        <w:rPr>
          <w:rFonts w:ascii="Times New Roman" w:hAnsi="Times New Roman" w:cs="Times New Roman"/>
          <w:sz w:val="23"/>
          <w:szCs w:val="23"/>
        </w:rPr>
        <w:t>.</w:t>
      </w:r>
    </w:p>
    <w:p w:rsidR="00D2324B" w:rsidRDefault="00D2324B"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This illegal seizure of fiduciary roles by violation of the terms of the Simon Trust </w:t>
      </w:r>
      <w:r w:rsidR="00FA0AB5">
        <w:rPr>
          <w:rFonts w:ascii="Times New Roman" w:hAnsi="Times New Roman" w:cs="Times New Roman"/>
          <w:sz w:val="23"/>
          <w:szCs w:val="23"/>
        </w:rPr>
        <w:t xml:space="preserve">is Prima Facie evidence of an ILLEGAL SEIZURE OF DOMINION AND CONTROL of the fiducial capacities in the alleged Simon </w:t>
      </w:r>
      <w:r>
        <w:rPr>
          <w:rFonts w:ascii="Times New Roman" w:hAnsi="Times New Roman" w:cs="Times New Roman"/>
          <w:sz w:val="23"/>
          <w:szCs w:val="23"/>
        </w:rPr>
        <w:t>T</w:t>
      </w:r>
      <w:r w:rsidR="00FA0AB5">
        <w:rPr>
          <w:rFonts w:ascii="Times New Roman" w:hAnsi="Times New Roman" w:cs="Times New Roman"/>
          <w:sz w:val="23"/>
          <w:szCs w:val="23"/>
        </w:rPr>
        <w:t>rust</w:t>
      </w:r>
      <w:r w:rsidR="003567AC">
        <w:rPr>
          <w:rFonts w:ascii="Times New Roman" w:hAnsi="Times New Roman" w:cs="Times New Roman"/>
          <w:sz w:val="23"/>
          <w:szCs w:val="23"/>
        </w:rPr>
        <w:t xml:space="preserve">.  </w:t>
      </w:r>
    </w:p>
    <w:p w:rsidR="00FA0AB5" w:rsidRDefault="003567AC"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D2324B">
        <w:rPr>
          <w:rFonts w:ascii="Times New Roman" w:hAnsi="Times New Roman" w:cs="Times New Roman"/>
          <w:sz w:val="23"/>
          <w:szCs w:val="23"/>
        </w:rPr>
        <w:t xml:space="preserve"> violation of the terms of the Simon Trust</w:t>
      </w:r>
      <w:r>
        <w:rPr>
          <w:rFonts w:ascii="Times New Roman" w:hAnsi="Times New Roman" w:cs="Times New Roman"/>
          <w:sz w:val="23"/>
          <w:szCs w:val="23"/>
        </w:rPr>
        <w:t xml:space="preserve"> should be enough evidence to compel</w:t>
      </w:r>
      <w:r w:rsidR="00FA0AB5">
        <w:rPr>
          <w:rFonts w:ascii="Times New Roman" w:hAnsi="Times New Roman" w:cs="Times New Roman"/>
          <w:sz w:val="23"/>
          <w:szCs w:val="23"/>
        </w:rPr>
        <w:t xml:space="preserve"> this Court to act on its own motion to instantly remove TED to protect the trust assets and interests of the beneficiaries and others from an unqualified and fraudulent successorship </w:t>
      </w:r>
      <w:r w:rsidR="00D2324B">
        <w:rPr>
          <w:rFonts w:ascii="Times New Roman" w:hAnsi="Times New Roman" w:cs="Times New Roman"/>
          <w:sz w:val="23"/>
          <w:szCs w:val="23"/>
        </w:rPr>
        <w:t>by</w:t>
      </w:r>
      <w:r w:rsidR="00FA0AB5">
        <w:rPr>
          <w:rFonts w:ascii="Times New Roman" w:hAnsi="Times New Roman" w:cs="Times New Roman"/>
          <w:sz w:val="23"/>
          <w:szCs w:val="23"/>
        </w:rPr>
        <w:t xml:space="preserve"> TED acting as an imposter trustee.  </w:t>
      </w:r>
    </w:p>
    <w:p w:rsidR="00D2324B"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Pr="00606AD5">
        <w:rPr>
          <w:rFonts w:ascii="Times New Roman" w:hAnsi="Times New Roman" w:cs="Times New Roman"/>
          <w:sz w:val="23"/>
          <w:szCs w:val="23"/>
        </w:rPr>
        <w:t>his</w:t>
      </w:r>
      <w:r>
        <w:rPr>
          <w:rFonts w:ascii="Times New Roman" w:hAnsi="Times New Roman" w:cs="Times New Roman"/>
          <w:sz w:val="23"/>
          <w:szCs w:val="23"/>
        </w:rPr>
        <w:t xml:space="preserve"> improper, highly unethical and </w:t>
      </w:r>
      <w:r w:rsidRPr="00606AD5">
        <w:rPr>
          <w:rFonts w:ascii="Times New Roman" w:hAnsi="Times New Roman" w:cs="Times New Roman"/>
          <w:sz w:val="23"/>
          <w:szCs w:val="23"/>
        </w:rPr>
        <w:t>illegal transfer</w:t>
      </w:r>
      <w:r>
        <w:rPr>
          <w:rFonts w:ascii="Times New Roman" w:hAnsi="Times New Roman" w:cs="Times New Roman"/>
          <w:sz w:val="23"/>
          <w:szCs w:val="23"/>
        </w:rPr>
        <w:t xml:space="preserve"> of trusteeship </w:t>
      </w:r>
      <w:r w:rsidR="00D2324B">
        <w:rPr>
          <w:rFonts w:ascii="Times New Roman" w:hAnsi="Times New Roman" w:cs="Times New Roman"/>
          <w:sz w:val="23"/>
          <w:szCs w:val="23"/>
        </w:rPr>
        <w:t xml:space="preserve">in violation of the terms of the Simon Trust </w:t>
      </w:r>
      <w:r>
        <w:rPr>
          <w:rFonts w:ascii="Times New Roman" w:hAnsi="Times New Roman" w:cs="Times New Roman"/>
          <w:sz w:val="23"/>
          <w:szCs w:val="23"/>
        </w:rPr>
        <w:t xml:space="preserve">was to aid and </w:t>
      </w:r>
      <w:proofErr w:type="gramStart"/>
      <w:r>
        <w:rPr>
          <w:rFonts w:ascii="Times New Roman" w:hAnsi="Times New Roman" w:cs="Times New Roman"/>
          <w:sz w:val="23"/>
          <w:szCs w:val="23"/>
        </w:rPr>
        <w:t>the abet</w:t>
      </w:r>
      <w:proofErr w:type="gramEnd"/>
      <w:r>
        <w:rPr>
          <w:rFonts w:ascii="Times New Roman" w:hAnsi="Times New Roman" w:cs="Times New Roman"/>
          <w:sz w:val="23"/>
          <w:szCs w:val="23"/>
        </w:rPr>
        <w:t xml:space="preserve"> </w:t>
      </w:r>
      <w:r w:rsidR="00D2324B">
        <w:rPr>
          <w:rFonts w:ascii="Times New Roman" w:hAnsi="Times New Roman" w:cs="Times New Roman"/>
          <w:sz w:val="23"/>
          <w:szCs w:val="23"/>
        </w:rPr>
        <w:t xml:space="preserve">the crimes </w:t>
      </w:r>
      <w:r>
        <w:rPr>
          <w:rFonts w:ascii="Times New Roman" w:hAnsi="Times New Roman" w:cs="Times New Roman"/>
          <w:sz w:val="23"/>
          <w:szCs w:val="23"/>
        </w:rPr>
        <w:t>and</w:t>
      </w:r>
      <w:r w:rsidR="00D2324B">
        <w:rPr>
          <w:rFonts w:ascii="Times New Roman" w:hAnsi="Times New Roman" w:cs="Times New Roman"/>
          <w:sz w:val="23"/>
          <w:szCs w:val="23"/>
        </w:rPr>
        <w:t xml:space="preserve"> attempt to keep information from the beneficiaries in effort to</w:t>
      </w:r>
      <w:r>
        <w:rPr>
          <w:rFonts w:ascii="Times New Roman" w:hAnsi="Times New Roman" w:cs="Times New Roman"/>
          <w:sz w:val="23"/>
          <w:szCs w:val="23"/>
        </w:rPr>
        <w:t xml:space="preserve"> cover up the crimes</w:t>
      </w:r>
      <w:r w:rsidR="00D2324B">
        <w:rPr>
          <w:rFonts w:ascii="Times New Roman" w:hAnsi="Times New Roman" w:cs="Times New Roman"/>
          <w:sz w:val="23"/>
          <w:szCs w:val="23"/>
        </w:rPr>
        <w:t>.</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 xml:space="preserve">That this fraudulent transfer of fiduciary power and trusteeship was to retain the illegally gained Dominion and Control of the Estates and Trusts that TED, TESCHER and SPALLINA gained through fraudulent documents and </w:t>
      </w:r>
      <w:r w:rsidR="00CB6F4C">
        <w:rPr>
          <w:rFonts w:ascii="Times New Roman" w:hAnsi="Times New Roman" w:cs="Times New Roman"/>
          <w:sz w:val="23"/>
          <w:szCs w:val="23"/>
        </w:rPr>
        <w:t xml:space="preserve">thereby </w:t>
      </w:r>
      <w:r w:rsidRPr="003567AC">
        <w:rPr>
          <w:rFonts w:ascii="Times New Roman" w:hAnsi="Times New Roman" w:cs="Times New Roman"/>
          <w:sz w:val="23"/>
          <w:szCs w:val="23"/>
        </w:rPr>
        <w:t>maintain a criminal succession of trusteeship</w:t>
      </w:r>
      <w:r w:rsidR="00CB6F4C">
        <w:rPr>
          <w:rFonts w:ascii="Times New Roman" w:hAnsi="Times New Roman" w:cs="Times New Roman"/>
          <w:sz w:val="23"/>
          <w:szCs w:val="23"/>
        </w:rPr>
        <w:t xml:space="preserve"> that </w:t>
      </w:r>
      <w:r w:rsidR="00CB6F4C">
        <w:rPr>
          <w:rFonts w:ascii="Times New Roman" w:hAnsi="Times New Roman" w:cs="Times New Roman"/>
          <w:sz w:val="23"/>
          <w:szCs w:val="23"/>
        </w:rPr>
        <w:lastRenderedPageBreak/>
        <w:t>would stymie and delay the administration and block efforts to investigate and prosecute the parties by the Estate and Trusts</w:t>
      </w:r>
      <w:r w:rsidRPr="003567AC">
        <w:rPr>
          <w:rFonts w:ascii="Times New Roman" w:hAnsi="Times New Roman" w:cs="Times New Roman"/>
          <w:sz w:val="23"/>
          <w:szCs w:val="23"/>
        </w:rPr>
        <w:t xml:space="preserve">.  </w:t>
      </w:r>
    </w:p>
    <w:p w:rsidR="003567AC" w:rsidRPr="003567AC" w:rsidRDefault="003567AC" w:rsidP="003567A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3567AC">
        <w:rPr>
          <w:rFonts w:ascii="Times New Roman" w:hAnsi="Times New Roman" w:cs="Times New Roman"/>
          <w:sz w:val="23"/>
          <w:szCs w:val="23"/>
        </w:rPr>
        <w:t>TED was directly involved in advancing the fraudulent schemes</w:t>
      </w:r>
      <w:r w:rsidR="00CB6F4C">
        <w:rPr>
          <w:rFonts w:ascii="Times New Roman" w:hAnsi="Times New Roman" w:cs="Times New Roman"/>
          <w:sz w:val="23"/>
          <w:szCs w:val="23"/>
        </w:rPr>
        <w:t xml:space="preserve"> and benefited directly from them</w:t>
      </w:r>
      <w:r w:rsidRPr="003567AC">
        <w:rPr>
          <w:rFonts w:ascii="Times New Roman" w:hAnsi="Times New Roman" w:cs="Times New Roman"/>
          <w:sz w:val="23"/>
          <w:szCs w:val="23"/>
        </w:rPr>
        <w:t xml:space="preserve"> </w:t>
      </w:r>
      <w:r w:rsidR="00CB6F4C">
        <w:rPr>
          <w:rFonts w:ascii="Times New Roman" w:hAnsi="Times New Roman" w:cs="Times New Roman"/>
          <w:sz w:val="23"/>
          <w:szCs w:val="23"/>
        </w:rPr>
        <w:t xml:space="preserve">and therefore TED </w:t>
      </w:r>
      <w:r w:rsidRPr="003567AC">
        <w:rPr>
          <w:rFonts w:ascii="Times New Roman" w:hAnsi="Times New Roman" w:cs="Times New Roman"/>
          <w:sz w:val="23"/>
          <w:szCs w:val="23"/>
        </w:rPr>
        <w:t xml:space="preserve">should have been removed along with his former Attorneys at Law TESCHER and SPALLINA.  </w:t>
      </w:r>
    </w:p>
    <w:p w:rsidR="00FA0AB5" w:rsidRPr="00CB6F4C"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CB6F4C">
        <w:rPr>
          <w:rFonts w:ascii="Times New Roman" w:hAnsi="Times New Roman" w:cs="Times New Roman"/>
          <w:sz w:val="23"/>
          <w:szCs w:val="23"/>
          <w:highlight w:val="yellow"/>
        </w:rPr>
        <w:t xml:space="preserve">That TED will not prosecute as Trustee his friends and former counsel TESCHER and SPALLINA </w:t>
      </w:r>
      <w:r w:rsidR="003567AC" w:rsidRPr="00CB6F4C">
        <w:rPr>
          <w:rFonts w:ascii="Times New Roman" w:hAnsi="Times New Roman" w:cs="Times New Roman"/>
          <w:sz w:val="23"/>
          <w:szCs w:val="23"/>
          <w:highlight w:val="yellow"/>
        </w:rPr>
        <w:t>in the Simon Trusts best interest as</w:t>
      </w:r>
      <w:r w:rsidRPr="00CB6F4C">
        <w:rPr>
          <w:rFonts w:ascii="Times New Roman" w:hAnsi="Times New Roman" w:cs="Times New Roman"/>
          <w:sz w:val="23"/>
          <w:szCs w:val="23"/>
          <w:highlight w:val="yellow"/>
        </w:rPr>
        <w:t xml:space="preserve"> </w:t>
      </w:r>
      <w:r w:rsidR="003567AC" w:rsidRPr="00CB6F4C">
        <w:rPr>
          <w:rFonts w:ascii="Times New Roman" w:hAnsi="Times New Roman" w:cs="Times New Roman"/>
          <w:sz w:val="23"/>
          <w:szCs w:val="23"/>
          <w:highlight w:val="yellow"/>
        </w:rPr>
        <w:t xml:space="preserve">they </w:t>
      </w:r>
      <w:r w:rsidRPr="00CB6F4C">
        <w:rPr>
          <w:rFonts w:ascii="Times New Roman" w:hAnsi="Times New Roman" w:cs="Times New Roman"/>
          <w:sz w:val="23"/>
          <w:szCs w:val="23"/>
          <w:highlight w:val="yellow"/>
        </w:rPr>
        <w:t>committed criminal acts to benefit TED and therefore this conflict is further cause for removal of TED.</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alleging to be successor trustee</w:t>
      </w:r>
      <w:r w:rsidR="00CB6F4C">
        <w:rPr>
          <w:rFonts w:ascii="Times New Roman" w:hAnsi="Times New Roman" w:cs="Times New Roman"/>
          <w:sz w:val="23"/>
          <w:szCs w:val="23"/>
        </w:rPr>
        <w:t>,</w:t>
      </w:r>
      <w:r>
        <w:rPr>
          <w:rFonts w:ascii="Times New Roman" w:hAnsi="Times New Roman" w:cs="Times New Roman"/>
          <w:sz w:val="23"/>
          <w:szCs w:val="23"/>
        </w:rPr>
        <w:t xml:space="preserve"> TED has </w:t>
      </w:r>
      <w:r w:rsidRPr="00606AD5">
        <w:rPr>
          <w:rFonts w:ascii="Times New Roman" w:hAnsi="Times New Roman" w:cs="Times New Roman"/>
          <w:sz w:val="23"/>
          <w:szCs w:val="23"/>
        </w:rPr>
        <w:t>prevent</w:t>
      </w:r>
      <w:r>
        <w:rPr>
          <w:rFonts w:ascii="Times New Roman" w:hAnsi="Times New Roman" w:cs="Times New Roman"/>
          <w:sz w:val="23"/>
          <w:szCs w:val="23"/>
        </w:rPr>
        <w:t>ed</w:t>
      </w:r>
      <w:r w:rsidRPr="00606AD5">
        <w:rPr>
          <w:rFonts w:ascii="Times New Roman" w:hAnsi="Times New Roman" w:cs="Times New Roman"/>
          <w:sz w:val="23"/>
          <w:szCs w:val="23"/>
        </w:rPr>
        <w:t xml:space="preserve"> beneficiaries</w:t>
      </w:r>
      <w:r>
        <w:rPr>
          <w:rFonts w:ascii="Times New Roman" w:hAnsi="Times New Roman" w:cs="Times New Roman"/>
          <w:sz w:val="23"/>
          <w:szCs w:val="23"/>
        </w:rPr>
        <w:t xml:space="preserve"> complete</w:t>
      </w:r>
      <w:r w:rsidRPr="00606AD5">
        <w:rPr>
          <w:rFonts w:ascii="Times New Roman" w:hAnsi="Times New Roman" w:cs="Times New Roman"/>
          <w:sz w:val="23"/>
          <w:szCs w:val="23"/>
        </w:rPr>
        <w:t xml:space="preserve"> access to </w:t>
      </w:r>
      <w:r w:rsidR="00CB6F4C">
        <w:rPr>
          <w:rFonts w:ascii="Times New Roman" w:hAnsi="Times New Roman" w:cs="Times New Roman"/>
          <w:sz w:val="23"/>
          <w:szCs w:val="23"/>
        </w:rPr>
        <w:t>E</w:t>
      </w:r>
      <w:r w:rsidRPr="00606AD5">
        <w:rPr>
          <w:rFonts w:ascii="Times New Roman" w:hAnsi="Times New Roman" w:cs="Times New Roman"/>
          <w:sz w:val="23"/>
          <w:szCs w:val="23"/>
        </w:rPr>
        <w:t xml:space="preserve">state and </w:t>
      </w:r>
      <w:r w:rsidR="00CB6F4C">
        <w:rPr>
          <w:rFonts w:ascii="Times New Roman" w:hAnsi="Times New Roman" w:cs="Times New Roman"/>
          <w:sz w:val="23"/>
          <w:szCs w:val="23"/>
        </w:rPr>
        <w:t>T</w:t>
      </w:r>
      <w:r w:rsidRPr="00606AD5">
        <w:rPr>
          <w:rFonts w:ascii="Times New Roman" w:hAnsi="Times New Roman" w:cs="Times New Roman"/>
          <w:sz w:val="23"/>
          <w:szCs w:val="23"/>
        </w:rPr>
        <w:t>rust information</w:t>
      </w:r>
      <w:r>
        <w:rPr>
          <w:rFonts w:ascii="Times New Roman" w:hAnsi="Times New Roman" w:cs="Times New Roman"/>
          <w:sz w:val="23"/>
          <w:szCs w:val="23"/>
        </w:rPr>
        <w:t xml:space="preserve">, </w:t>
      </w:r>
      <w:r w:rsidR="00CB6F4C">
        <w:rPr>
          <w:rFonts w:ascii="Times New Roman" w:hAnsi="Times New Roman" w:cs="Times New Roman"/>
          <w:sz w:val="23"/>
          <w:szCs w:val="23"/>
        </w:rPr>
        <w:t xml:space="preserve">continuing the pattern and practice of breaches of fiduciary duties, </w:t>
      </w:r>
      <w:r>
        <w:rPr>
          <w:rFonts w:ascii="Times New Roman" w:hAnsi="Times New Roman" w:cs="Times New Roman"/>
          <w:sz w:val="23"/>
          <w:szCs w:val="23"/>
        </w:rPr>
        <w:t xml:space="preserve">exactly as his predecessors and </w:t>
      </w:r>
      <w:r w:rsidR="00CB6F4C">
        <w:rPr>
          <w:rFonts w:ascii="Times New Roman" w:hAnsi="Times New Roman" w:cs="Times New Roman"/>
          <w:sz w:val="23"/>
          <w:szCs w:val="23"/>
        </w:rPr>
        <w:t xml:space="preserve">former </w:t>
      </w:r>
      <w:r>
        <w:rPr>
          <w:rFonts w:ascii="Times New Roman" w:hAnsi="Times New Roman" w:cs="Times New Roman"/>
          <w:sz w:val="23"/>
          <w:szCs w:val="23"/>
        </w:rPr>
        <w:t>counsel</w:t>
      </w:r>
      <w:r w:rsidR="00CB6F4C">
        <w:rPr>
          <w:rFonts w:ascii="Times New Roman" w:hAnsi="Times New Roman" w:cs="Times New Roman"/>
          <w:sz w:val="23"/>
          <w:szCs w:val="23"/>
        </w:rPr>
        <w:t>,</w:t>
      </w:r>
      <w:r>
        <w:rPr>
          <w:rFonts w:ascii="Times New Roman" w:hAnsi="Times New Roman" w:cs="Times New Roman"/>
          <w:sz w:val="23"/>
          <w:szCs w:val="23"/>
        </w:rPr>
        <w:t xml:space="preserve"> T</w:t>
      </w:r>
      <w:r w:rsidR="00CB6F4C">
        <w:rPr>
          <w:rFonts w:ascii="Times New Roman" w:hAnsi="Times New Roman" w:cs="Times New Roman"/>
          <w:sz w:val="23"/>
          <w:szCs w:val="23"/>
        </w:rPr>
        <w:t>ESCHER and SPALLINA</w:t>
      </w:r>
      <w:r>
        <w:rPr>
          <w:rFonts w:ascii="Times New Roman" w:hAnsi="Times New Roman" w:cs="Times New Roman"/>
          <w:sz w:val="23"/>
          <w:szCs w:val="23"/>
        </w:rPr>
        <w:t xml:space="preserve"> had done in the </w:t>
      </w:r>
      <w:r w:rsidR="00CB6F4C">
        <w:rPr>
          <w:rFonts w:ascii="Times New Roman" w:hAnsi="Times New Roman" w:cs="Times New Roman"/>
          <w:sz w:val="23"/>
          <w:szCs w:val="23"/>
        </w:rPr>
        <w:t>Simon E</w:t>
      </w:r>
      <w:r>
        <w:rPr>
          <w:rFonts w:ascii="Times New Roman" w:hAnsi="Times New Roman" w:cs="Times New Roman"/>
          <w:sz w:val="23"/>
          <w:szCs w:val="23"/>
        </w:rPr>
        <w:t xml:space="preserve">state and </w:t>
      </w:r>
      <w:r w:rsidR="00CB6F4C">
        <w:rPr>
          <w:rFonts w:ascii="Times New Roman" w:hAnsi="Times New Roman" w:cs="Times New Roman"/>
          <w:sz w:val="23"/>
          <w:szCs w:val="23"/>
        </w:rPr>
        <w:t>Simon T</w:t>
      </w:r>
      <w:r>
        <w:rPr>
          <w:rFonts w:ascii="Times New Roman" w:hAnsi="Times New Roman" w:cs="Times New Roman"/>
          <w:sz w:val="23"/>
          <w:szCs w:val="23"/>
        </w:rPr>
        <w:t>rust while they were acting as fiduciaries</w:t>
      </w:r>
      <w:r w:rsidRPr="00606AD5">
        <w:rPr>
          <w:rFonts w:ascii="Times New Roman" w:hAnsi="Times New Roman" w:cs="Times New Roman"/>
          <w:sz w:val="23"/>
          <w:szCs w:val="23"/>
        </w:rPr>
        <w:t xml:space="preserve">.  </w:t>
      </w:r>
    </w:p>
    <w:p w:rsidR="00FA0AB5"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This criminal successor</w:t>
      </w:r>
      <w:r>
        <w:rPr>
          <w:rFonts w:ascii="Times New Roman" w:hAnsi="Times New Roman" w:cs="Times New Roman"/>
          <w:sz w:val="23"/>
          <w:szCs w:val="23"/>
        </w:rPr>
        <w:t xml:space="preserve"> trusteeship</w:t>
      </w:r>
      <w:r w:rsidRPr="00606AD5">
        <w:rPr>
          <w:rFonts w:ascii="Times New Roman" w:hAnsi="Times New Roman" w:cs="Times New Roman"/>
          <w:sz w:val="23"/>
          <w:szCs w:val="23"/>
        </w:rPr>
        <w:t xml:space="preserve"> has led to a continuation of alleged</w:t>
      </w:r>
      <w:r w:rsidR="003567AC">
        <w:rPr>
          <w:rFonts w:ascii="Times New Roman" w:hAnsi="Times New Roman" w:cs="Times New Roman"/>
          <w:sz w:val="23"/>
          <w:szCs w:val="23"/>
        </w:rPr>
        <w:t xml:space="preserve"> ongoing</w:t>
      </w:r>
      <w:r w:rsidRPr="00606AD5">
        <w:rPr>
          <w:rFonts w:ascii="Times New Roman" w:hAnsi="Times New Roman" w:cs="Times New Roman"/>
          <w:sz w:val="23"/>
          <w:szCs w:val="23"/>
        </w:rPr>
        <w:t xml:space="preserve"> criminal acts</w:t>
      </w:r>
      <w:r w:rsidR="00C37D72" w:rsidRPr="00C37D72">
        <w:rPr>
          <w:rFonts w:ascii="Times New Roman" w:hAnsi="Times New Roman" w:cs="Times New Roman"/>
          <w:sz w:val="23"/>
          <w:szCs w:val="23"/>
        </w:rPr>
        <w:t xml:space="preserve"> </w:t>
      </w:r>
      <w:r w:rsidR="00C37D72" w:rsidRPr="00606AD5">
        <w:rPr>
          <w:rFonts w:ascii="Times New Roman" w:hAnsi="Times New Roman" w:cs="Times New Roman"/>
          <w:sz w:val="23"/>
          <w:szCs w:val="23"/>
        </w:rPr>
        <w:t>and an</w:t>
      </w:r>
      <w:r w:rsidR="00C37D72">
        <w:rPr>
          <w:rFonts w:ascii="Times New Roman" w:hAnsi="Times New Roman" w:cs="Times New Roman"/>
          <w:sz w:val="23"/>
          <w:szCs w:val="23"/>
        </w:rPr>
        <w:t xml:space="preserve"> every growing</w:t>
      </w:r>
      <w:r w:rsidR="00C37D72" w:rsidRPr="00606AD5">
        <w:rPr>
          <w:rFonts w:ascii="Times New Roman" w:hAnsi="Times New Roman" w:cs="Times New Roman"/>
          <w:sz w:val="23"/>
          <w:szCs w:val="23"/>
        </w:rPr>
        <w:t xml:space="preserve"> attempt to Cover Up the crimes</w:t>
      </w:r>
      <w:r w:rsidR="00C37D72">
        <w:rPr>
          <w:rFonts w:ascii="Times New Roman" w:hAnsi="Times New Roman" w:cs="Times New Roman"/>
          <w:sz w:val="23"/>
          <w:szCs w:val="23"/>
        </w:rPr>
        <w:t xml:space="preserve"> through</w:t>
      </w:r>
      <w:r w:rsidRPr="00606AD5">
        <w:rPr>
          <w:rFonts w:ascii="Times New Roman" w:hAnsi="Times New Roman" w:cs="Times New Roman"/>
          <w:sz w:val="23"/>
          <w:szCs w:val="23"/>
        </w:rPr>
        <w:t xml:space="preserve"> continued breaches of fiduciary duties, continued Fraud on this Court, continued Fraud on the Beneficiaries</w:t>
      </w:r>
      <w:r w:rsidR="00C37D72">
        <w:rPr>
          <w:rFonts w:ascii="Times New Roman" w:hAnsi="Times New Roman" w:cs="Times New Roman"/>
          <w:sz w:val="23"/>
          <w:szCs w:val="23"/>
        </w:rPr>
        <w:t xml:space="preserve"> and more</w:t>
      </w:r>
      <w:r>
        <w:rPr>
          <w:rFonts w:ascii="Times New Roman" w:hAnsi="Times New Roman" w:cs="Times New Roman"/>
          <w:sz w:val="23"/>
          <w:szCs w:val="23"/>
        </w:rPr>
        <w:t>.</w:t>
      </w:r>
      <w:r w:rsidRPr="00606AD5">
        <w:rPr>
          <w:rFonts w:ascii="Times New Roman" w:hAnsi="Times New Roman" w:cs="Times New Roman"/>
          <w:sz w:val="23"/>
          <w:szCs w:val="23"/>
        </w:rPr>
        <w:t xml:space="preserve"> </w:t>
      </w:r>
    </w:p>
    <w:p w:rsidR="00FA0AB5" w:rsidRPr="00C37D72" w:rsidRDefault="00FA0AB5" w:rsidP="00FA0AB5">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C37D72">
        <w:rPr>
          <w:rFonts w:ascii="Times New Roman" w:hAnsi="Times New Roman" w:cs="Times New Roman"/>
          <w:sz w:val="23"/>
          <w:szCs w:val="23"/>
          <w:highlight w:val="yellow"/>
        </w:rPr>
        <w:t>That TED has a duty as a fiduciary once he became aware of the Frauds committed to report the criminal acts to the proper authorities, including regarding crimes where his name was forged, yet for months he did nothing until investigators arrived at his door and for this failure of duty TED should also be removed.</w:t>
      </w:r>
    </w:p>
    <w:p w:rsidR="00C70C9A" w:rsidRPr="00C47B86" w:rsidRDefault="00C37D72" w:rsidP="00C70C9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 xml:space="preserve">That if the Court finds that TED should be removed based solely on the fact that he is prohibited by the terms of the Simon Trusts, the remainder of this pleading may be skipped and the Court can move to Count 1 to continue.  The remaining issues are a part of additional reasons for the </w:t>
      </w:r>
      <w:r>
        <w:rPr>
          <w:rFonts w:ascii="Times New Roman" w:hAnsi="Times New Roman" w:cs="Times New Roman"/>
          <w:sz w:val="23"/>
          <w:szCs w:val="23"/>
        </w:rPr>
        <w:lastRenderedPageBreak/>
        <w:t>removal of TED</w:t>
      </w:r>
      <w:r w:rsidR="00E64CE5">
        <w:rPr>
          <w:rFonts w:ascii="Times New Roman" w:hAnsi="Times New Roman" w:cs="Times New Roman"/>
          <w:sz w:val="23"/>
          <w:szCs w:val="23"/>
        </w:rPr>
        <w:t xml:space="preserve"> in both Simon and Shirley’s Estate and Trusts</w:t>
      </w:r>
      <w:r>
        <w:rPr>
          <w:rFonts w:ascii="Times New Roman" w:hAnsi="Times New Roman" w:cs="Times New Roman"/>
          <w:sz w:val="23"/>
          <w:szCs w:val="23"/>
        </w:rPr>
        <w:t xml:space="preserve">, each constituting </w:t>
      </w:r>
      <w:r w:rsidR="00E64CE5">
        <w:rPr>
          <w:rFonts w:ascii="Times New Roman" w:hAnsi="Times New Roman" w:cs="Times New Roman"/>
          <w:sz w:val="23"/>
          <w:szCs w:val="23"/>
        </w:rPr>
        <w:t xml:space="preserve">independent </w:t>
      </w:r>
      <w:r>
        <w:rPr>
          <w:rFonts w:ascii="Times New Roman" w:hAnsi="Times New Roman" w:cs="Times New Roman"/>
          <w:sz w:val="23"/>
          <w:szCs w:val="23"/>
        </w:rPr>
        <w:t>legal grounds for TED’s removal.</w:t>
      </w:r>
    </w:p>
    <w:p w:rsidR="00877AAA" w:rsidRPr="00C47B86" w:rsidRDefault="00877AAA" w:rsidP="00C47B86">
      <w:pPr>
        <w:pStyle w:val="Heading2"/>
        <w:numPr>
          <w:ilvl w:val="0"/>
          <w:numId w:val="39"/>
        </w:numPr>
      </w:pPr>
      <w:bookmarkStart w:id="2" w:name="_Toc403195265"/>
      <w:r w:rsidRPr="00C47B86">
        <w:t>FAILURE TO STATUTORILY ACCOUNT UNDER FLORIDA STATUTE 736.0813 AND 736</w:t>
      </w:r>
      <w:proofErr w:type="gramStart"/>
      <w:r w:rsidRPr="00C47B86">
        <w:t>,08135</w:t>
      </w:r>
      <w:proofErr w:type="gramEnd"/>
      <w:r w:rsidRPr="00C47B86">
        <w:t xml:space="preserve"> DUTY TO INFORM AND ACCOUNT</w:t>
      </w:r>
      <w:bookmarkEnd w:id="2"/>
    </w:p>
    <w:p w:rsidR="00C5189D" w:rsidRDefault="00C5189D" w:rsidP="00877AAA">
      <w:pPr>
        <w:autoSpaceDE w:val="0"/>
        <w:autoSpaceDN w:val="0"/>
        <w:adjustRightInd w:val="0"/>
        <w:spacing w:after="0" w:line="480" w:lineRule="auto"/>
        <w:rPr>
          <w:rFonts w:ascii="Times New Roman" w:hAnsi="Times New Roman" w:cs="Times New Roman"/>
          <w:bCs/>
          <w:sz w:val="23"/>
          <w:szCs w:val="23"/>
        </w:rPr>
      </w:pPr>
    </w:p>
    <w:p w:rsidR="00877AAA" w:rsidRPr="00946F3F" w:rsidRDefault="00877AAA" w:rsidP="00C5189D">
      <w:pPr>
        <w:autoSpaceDE w:val="0"/>
        <w:autoSpaceDN w:val="0"/>
        <w:adjustRightInd w:val="0"/>
        <w:spacing w:after="0" w:line="480" w:lineRule="auto"/>
        <w:ind w:firstLine="360"/>
        <w:rPr>
          <w:rFonts w:ascii="Times New Roman" w:hAnsi="Times New Roman" w:cs="Times New Roman"/>
          <w:bCs/>
          <w:sz w:val="23"/>
          <w:szCs w:val="23"/>
        </w:rPr>
      </w:pPr>
      <w:r w:rsidRPr="00946F3F">
        <w:rPr>
          <w:rFonts w:ascii="Times New Roman" w:hAnsi="Times New Roman" w:cs="Times New Roman"/>
          <w:bCs/>
          <w:sz w:val="23"/>
          <w:szCs w:val="23"/>
        </w:rPr>
        <w:t>A TRUSTEE HAS A DUTY TO INFORM AND TO ACCOUNT</w:t>
      </w:r>
    </w:p>
    <w:p w:rsidR="00877AAA" w:rsidRPr="00995B00"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law of trusts has always imposed a duty on the trustee to keep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informed as to the administration of the trust and to account to the</w:t>
      </w:r>
      <w:r>
        <w:rPr>
          <w:rFonts w:ascii="Times New Roman" w:hAnsi="Times New Roman" w:cs="Times New Roman"/>
          <w:sz w:val="23"/>
          <w:szCs w:val="23"/>
        </w:rPr>
        <w:t xml:space="preserve"> </w:t>
      </w:r>
      <w:r w:rsidRPr="00995B00">
        <w:rPr>
          <w:rFonts w:ascii="Times New Roman" w:hAnsi="Times New Roman" w:cs="Times New Roman"/>
          <w:sz w:val="23"/>
          <w:szCs w:val="23"/>
        </w:rPr>
        <w:t>beneficiary for all actions taken by the trustee. Without a proper accounting</w:t>
      </w:r>
      <w:r>
        <w:rPr>
          <w:rFonts w:ascii="Times New Roman" w:hAnsi="Times New Roman" w:cs="Times New Roman"/>
          <w:sz w:val="23"/>
          <w:szCs w:val="23"/>
        </w:rPr>
        <w:t xml:space="preserve"> </w:t>
      </w:r>
      <w:r w:rsidRPr="00995B00">
        <w:rPr>
          <w:rFonts w:ascii="Times New Roman" w:hAnsi="Times New Roman" w:cs="Times New Roman"/>
          <w:sz w:val="23"/>
          <w:szCs w:val="23"/>
        </w:rPr>
        <w:t>disclosing how the trustee has handled the trust affairs, there is little chance of</w:t>
      </w:r>
      <w:r>
        <w:rPr>
          <w:rFonts w:ascii="Times New Roman" w:hAnsi="Times New Roman" w:cs="Times New Roman"/>
          <w:sz w:val="23"/>
          <w:szCs w:val="23"/>
        </w:rPr>
        <w:t xml:space="preserve"> </w:t>
      </w:r>
      <w:r w:rsidRPr="00995B00">
        <w:rPr>
          <w:rFonts w:ascii="Times New Roman" w:hAnsi="Times New Roman" w:cs="Times New Roman"/>
          <w:sz w:val="23"/>
          <w:szCs w:val="23"/>
        </w:rPr>
        <w:t>a trustee being held accountable and therefore, the trustee’s duties could be</w:t>
      </w:r>
      <w:r>
        <w:rPr>
          <w:rFonts w:ascii="Times New Roman" w:hAnsi="Times New Roman" w:cs="Times New Roman"/>
          <w:sz w:val="23"/>
          <w:szCs w:val="23"/>
        </w:rPr>
        <w:t xml:space="preserve"> </w:t>
      </w:r>
      <w:r w:rsidRPr="00995B00">
        <w:rPr>
          <w:rFonts w:ascii="Times New Roman" w:hAnsi="Times New Roman" w:cs="Times New Roman"/>
          <w:sz w:val="23"/>
          <w:szCs w:val="23"/>
        </w:rPr>
        <w:t>breached at will without any means of redress.</w:t>
      </w:r>
    </w:p>
    <w:p w:rsidR="00877AAA" w:rsidRPr="00995B00"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95B00">
        <w:rPr>
          <w:rFonts w:ascii="Times New Roman" w:hAnsi="Times New Roman" w:cs="Times New Roman"/>
          <w:sz w:val="23"/>
          <w:szCs w:val="23"/>
        </w:rPr>
        <w:t>The burden of proof is on the fiduciary to show that he has fully</w:t>
      </w:r>
      <w:r>
        <w:rPr>
          <w:rFonts w:ascii="Times New Roman" w:hAnsi="Times New Roman" w:cs="Times New Roman"/>
          <w:sz w:val="23"/>
          <w:szCs w:val="23"/>
        </w:rPr>
        <w:t xml:space="preserve"> </w:t>
      </w:r>
      <w:r w:rsidRPr="00995B00">
        <w:rPr>
          <w:rFonts w:ascii="Times New Roman" w:hAnsi="Times New Roman" w:cs="Times New Roman"/>
          <w:sz w:val="23"/>
          <w:szCs w:val="23"/>
        </w:rPr>
        <w:t>performed his duties, and the means for such proof is by providing a sufficient</w:t>
      </w:r>
      <w:r>
        <w:rPr>
          <w:rFonts w:ascii="Times New Roman" w:hAnsi="Times New Roman" w:cs="Times New Roman"/>
          <w:sz w:val="23"/>
          <w:szCs w:val="23"/>
        </w:rPr>
        <w:t xml:space="preserve"> </w:t>
      </w:r>
      <w:r w:rsidRPr="00995B00">
        <w:rPr>
          <w:rFonts w:ascii="Times New Roman" w:hAnsi="Times New Roman" w:cs="Times New Roman"/>
          <w:sz w:val="23"/>
          <w:szCs w:val="23"/>
        </w:rPr>
        <w:t>and proper accounting.</w:t>
      </w:r>
    </w:p>
    <w:p w:rsidR="00877AAA" w:rsidRPr="00995B00" w:rsidRDefault="00877AAA" w:rsidP="00877AAA">
      <w:pPr>
        <w:pStyle w:val="ListParagraph"/>
        <w:autoSpaceDE w:val="0"/>
        <w:autoSpaceDN w:val="0"/>
        <w:adjustRightInd w:val="0"/>
        <w:spacing w:after="0" w:line="480" w:lineRule="auto"/>
        <w:ind w:left="360"/>
        <w:rPr>
          <w:rFonts w:ascii="Times New Roman" w:hAnsi="Times New Roman" w:cs="Times New Roman"/>
          <w:sz w:val="23"/>
          <w:szCs w:val="23"/>
        </w:rPr>
      </w:pPr>
      <w:r w:rsidRPr="00995B00">
        <w:rPr>
          <w:rFonts w:ascii="Times New Roman" w:hAnsi="Times New Roman" w:cs="Times New Roman"/>
          <w:sz w:val="23"/>
          <w:szCs w:val="23"/>
        </w:rPr>
        <w:t xml:space="preserve">In </w:t>
      </w:r>
      <w:proofErr w:type="spellStart"/>
      <w:r w:rsidRPr="00995B00">
        <w:rPr>
          <w:rFonts w:ascii="Times New Roman" w:hAnsi="Times New Roman" w:cs="Times New Roman"/>
          <w:sz w:val="23"/>
          <w:szCs w:val="23"/>
        </w:rPr>
        <w:t>Frethey</w:t>
      </w:r>
      <w:proofErr w:type="spellEnd"/>
      <w:r w:rsidRPr="00995B00">
        <w:rPr>
          <w:rFonts w:ascii="Times New Roman" w:hAnsi="Times New Roman" w:cs="Times New Roman"/>
          <w:sz w:val="23"/>
          <w:szCs w:val="23"/>
        </w:rPr>
        <w:t xml:space="preserve"> v. Durant, 48 </w:t>
      </w:r>
      <w:proofErr w:type="spellStart"/>
      <w:r w:rsidRPr="00995B00">
        <w:rPr>
          <w:rFonts w:ascii="Times New Roman" w:hAnsi="Times New Roman" w:cs="Times New Roman"/>
          <w:sz w:val="23"/>
          <w:szCs w:val="23"/>
        </w:rPr>
        <w:t>N.Y.S</w:t>
      </w:r>
      <w:proofErr w:type="spellEnd"/>
      <w:r w:rsidRPr="00995B00">
        <w:rPr>
          <w:rFonts w:ascii="Times New Roman" w:hAnsi="Times New Roman" w:cs="Times New Roman"/>
          <w:sz w:val="23"/>
          <w:szCs w:val="23"/>
        </w:rPr>
        <w:t>. 839 (</w:t>
      </w:r>
      <w:proofErr w:type="spellStart"/>
      <w:r w:rsidRPr="00995B00">
        <w:rPr>
          <w:rFonts w:ascii="Times New Roman" w:hAnsi="Times New Roman" w:cs="Times New Roman"/>
          <w:sz w:val="23"/>
          <w:szCs w:val="23"/>
        </w:rPr>
        <w:t>N.Y.A.D</w:t>
      </w:r>
      <w:proofErr w:type="spellEnd"/>
      <w:r w:rsidRPr="00995B00">
        <w:rPr>
          <w:rFonts w:ascii="Times New Roman" w:hAnsi="Times New Roman" w:cs="Times New Roman"/>
          <w:sz w:val="23"/>
          <w:szCs w:val="23"/>
        </w:rPr>
        <w:t>. 1 Dept. 1897), it was</w:t>
      </w:r>
      <w:r>
        <w:rPr>
          <w:rFonts w:ascii="Times New Roman" w:hAnsi="Times New Roman" w:cs="Times New Roman"/>
          <w:sz w:val="23"/>
          <w:szCs w:val="23"/>
        </w:rPr>
        <w:t xml:space="preserve"> </w:t>
      </w:r>
      <w:r w:rsidRPr="00995B00">
        <w:rPr>
          <w:rFonts w:ascii="Times New Roman" w:hAnsi="Times New Roman" w:cs="Times New Roman"/>
          <w:sz w:val="23"/>
          <w:szCs w:val="23"/>
        </w:rPr>
        <w:t>held that “when a fiduciary relation is shown to exist, and</w:t>
      </w:r>
      <w:r>
        <w:rPr>
          <w:rFonts w:ascii="Times New Roman" w:hAnsi="Times New Roman" w:cs="Times New Roman"/>
          <w:sz w:val="23"/>
          <w:szCs w:val="23"/>
        </w:rPr>
        <w:t xml:space="preserve"> </w:t>
      </w:r>
      <w:r w:rsidRPr="00995B00">
        <w:rPr>
          <w:rFonts w:ascii="Times New Roman" w:hAnsi="Times New Roman" w:cs="Times New Roman"/>
          <w:sz w:val="23"/>
          <w:szCs w:val="23"/>
        </w:rPr>
        <w:t>property or property interests have been entrusted to an agent or</w:t>
      </w:r>
    </w:p>
    <w:p w:rsidR="00877AAA" w:rsidRPr="00995B00" w:rsidRDefault="00877AAA" w:rsidP="00877AAA">
      <w:pPr>
        <w:pStyle w:val="ListParagraph"/>
        <w:autoSpaceDE w:val="0"/>
        <w:autoSpaceDN w:val="0"/>
        <w:adjustRightInd w:val="0"/>
        <w:spacing w:after="0" w:line="480" w:lineRule="auto"/>
        <w:ind w:left="360"/>
        <w:rPr>
          <w:rFonts w:ascii="Times New Roman" w:hAnsi="Times New Roman" w:cs="Times New Roman"/>
          <w:sz w:val="23"/>
          <w:szCs w:val="23"/>
        </w:rPr>
      </w:pPr>
      <w:proofErr w:type="gramStart"/>
      <w:r w:rsidRPr="00995B00">
        <w:rPr>
          <w:rFonts w:ascii="Times New Roman" w:hAnsi="Times New Roman" w:cs="Times New Roman"/>
          <w:sz w:val="23"/>
          <w:szCs w:val="23"/>
        </w:rPr>
        <w:t>trustee</w:t>
      </w:r>
      <w:proofErr w:type="gramEnd"/>
      <w:r w:rsidRPr="00995B00">
        <w:rPr>
          <w:rFonts w:ascii="Times New Roman" w:hAnsi="Times New Roman" w:cs="Times New Roman"/>
          <w:sz w:val="23"/>
          <w:szCs w:val="23"/>
        </w:rPr>
        <w:t>, the burden is thrown upon such agent entrusted to</w:t>
      </w:r>
      <w:r>
        <w:rPr>
          <w:rFonts w:ascii="Times New Roman" w:hAnsi="Times New Roman" w:cs="Times New Roman"/>
          <w:sz w:val="23"/>
          <w:szCs w:val="23"/>
        </w:rPr>
        <w:t xml:space="preserve"> </w:t>
      </w:r>
      <w:r w:rsidRPr="00995B00">
        <w:rPr>
          <w:rFonts w:ascii="Times New Roman" w:hAnsi="Times New Roman" w:cs="Times New Roman"/>
          <w:sz w:val="23"/>
          <w:szCs w:val="23"/>
        </w:rPr>
        <w:t>render an account, and to show that all his trust duties have been</w:t>
      </w:r>
      <w:r>
        <w:rPr>
          <w:rFonts w:ascii="Times New Roman" w:hAnsi="Times New Roman" w:cs="Times New Roman"/>
          <w:sz w:val="23"/>
          <w:szCs w:val="23"/>
        </w:rPr>
        <w:t xml:space="preserve"> </w:t>
      </w:r>
      <w:r w:rsidRPr="00995B00">
        <w:rPr>
          <w:rFonts w:ascii="Times New Roman" w:hAnsi="Times New Roman" w:cs="Times New Roman"/>
          <w:sz w:val="23"/>
          <w:szCs w:val="23"/>
        </w:rPr>
        <w:t>fully performed, and the manner in which they have been</w:t>
      </w:r>
      <w:r>
        <w:rPr>
          <w:rFonts w:ascii="Times New Roman" w:hAnsi="Times New Roman" w:cs="Times New Roman"/>
          <w:sz w:val="23"/>
          <w:szCs w:val="23"/>
        </w:rPr>
        <w:t xml:space="preserve"> </w:t>
      </w:r>
      <w:r w:rsidRPr="00995B00">
        <w:rPr>
          <w:rFonts w:ascii="Times New Roman" w:hAnsi="Times New Roman" w:cs="Times New Roman"/>
          <w:sz w:val="23"/>
          <w:szCs w:val="23"/>
        </w:rPr>
        <w:t>performed. It is assumed that the agent or trustee has means of</w:t>
      </w:r>
      <w:r>
        <w:rPr>
          <w:rFonts w:ascii="Times New Roman" w:hAnsi="Times New Roman" w:cs="Times New Roman"/>
          <w:sz w:val="23"/>
          <w:szCs w:val="23"/>
        </w:rPr>
        <w:t xml:space="preserve"> </w:t>
      </w:r>
      <w:r w:rsidRPr="00995B00">
        <w:rPr>
          <w:rFonts w:ascii="Times New Roman" w:hAnsi="Times New Roman" w:cs="Times New Roman"/>
          <w:sz w:val="23"/>
          <w:szCs w:val="23"/>
        </w:rPr>
        <w:t xml:space="preserve">knowing, and does know, what the principal or </w:t>
      </w:r>
      <w:proofErr w:type="spellStart"/>
      <w:r w:rsidRPr="00995B00">
        <w:rPr>
          <w:rFonts w:ascii="Times New Roman" w:hAnsi="Times New Roman" w:cs="Times New Roman"/>
          <w:sz w:val="23"/>
          <w:szCs w:val="23"/>
        </w:rPr>
        <w:t>cestui</w:t>
      </w:r>
      <w:proofErr w:type="spellEnd"/>
      <w:r w:rsidRPr="00995B00">
        <w:rPr>
          <w:rFonts w:ascii="Times New Roman" w:hAnsi="Times New Roman" w:cs="Times New Roman"/>
          <w:sz w:val="23"/>
          <w:szCs w:val="23"/>
        </w:rPr>
        <w:t xml:space="preserve"> </w:t>
      </w:r>
      <w:proofErr w:type="spellStart"/>
      <w:r w:rsidRPr="00995B00">
        <w:rPr>
          <w:rFonts w:ascii="Times New Roman" w:hAnsi="Times New Roman" w:cs="Times New Roman"/>
          <w:sz w:val="23"/>
          <w:szCs w:val="23"/>
        </w:rPr>
        <w:t>que</w:t>
      </w:r>
      <w:proofErr w:type="spellEnd"/>
      <w:r w:rsidRPr="00995B00">
        <w:rPr>
          <w:rFonts w:ascii="Times New Roman" w:hAnsi="Times New Roman" w:cs="Times New Roman"/>
          <w:sz w:val="23"/>
          <w:szCs w:val="23"/>
        </w:rPr>
        <w:t xml:space="preserve"> trust,</w:t>
      </w:r>
      <w:r>
        <w:rPr>
          <w:rFonts w:ascii="Times New Roman" w:hAnsi="Times New Roman" w:cs="Times New Roman"/>
          <w:sz w:val="23"/>
          <w:szCs w:val="23"/>
        </w:rPr>
        <w:t xml:space="preserve"> </w:t>
      </w:r>
      <w:r w:rsidRPr="00995B00">
        <w:rPr>
          <w:rFonts w:ascii="Times New Roman" w:hAnsi="Times New Roman" w:cs="Times New Roman"/>
          <w:sz w:val="23"/>
          <w:szCs w:val="23"/>
        </w:rPr>
        <w:t>cannot know, and is bound to reveal the entire truth”.</w:t>
      </w:r>
      <w:r>
        <w:rPr>
          <w:rFonts w:ascii="Times New Roman" w:hAnsi="Times New Roman" w:cs="Times New Roman"/>
          <w:sz w:val="23"/>
          <w:szCs w:val="23"/>
        </w:rPr>
        <w:t xml:space="preserve">  </w:t>
      </w:r>
      <w:r w:rsidRPr="00995B00">
        <w:rPr>
          <w:rFonts w:ascii="Times New Roman" w:hAnsi="Times New Roman" w:cs="Times New Roman"/>
          <w:sz w:val="23"/>
          <w:szCs w:val="23"/>
        </w:rPr>
        <w:t>This duty to account has been codified in Florida as Florida Statute</w:t>
      </w:r>
      <w:r>
        <w:rPr>
          <w:rFonts w:ascii="Times New Roman" w:hAnsi="Times New Roman" w:cs="Times New Roman"/>
          <w:sz w:val="23"/>
          <w:szCs w:val="23"/>
        </w:rPr>
        <w:t xml:space="preserve"> </w:t>
      </w:r>
      <w:r w:rsidRPr="00995B00">
        <w:rPr>
          <w:rFonts w:ascii="Times New Roman" w:hAnsi="Times New Roman" w:cs="Times New Roman"/>
          <w:sz w:val="23"/>
          <w:szCs w:val="23"/>
        </w:rPr>
        <w:t>736.0813</w:t>
      </w:r>
      <w:r>
        <w:rPr>
          <w:rFonts w:ascii="Times New Roman" w:hAnsi="Times New Roman" w:cs="Times New Roman"/>
          <w:sz w:val="23"/>
          <w:szCs w:val="23"/>
        </w:rPr>
        <w:t>.</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roofErr w:type="gramStart"/>
      <w:r w:rsidRPr="001D0090">
        <w:rPr>
          <w:rFonts w:ascii="Times New Roman" w:hAnsi="Times New Roman" w:cs="Times New Roman"/>
          <w:sz w:val="24"/>
          <w:szCs w:val="24"/>
        </w:rPr>
        <w:t>The</w:t>
      </w:r>
      <w:proofErr w:type="gramEnd"/>
      <w:r w:rsidRPr="001D0090">
        <w:rPr>
          <w:rFonts w:ascii="Times New Roman" w:hAnsi="Times New Roman" w:cs="Times New Roman"/>
          <w:sz w:val="24"/>
          <w:szCs w:val="24"/>
        </w:rPr>
        <w:t xml:space="preserv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877AAA" w:rsidRPr="001D0090" w:rsidRDefault="00877AAA" w:rsidP="00877AAA">
      <w:pPr>
        <w:pStyle w:val="ListParagraph"/>
        <w:numPr>
          <w:ilvl w:val="0"/>
          <w:numId w:val="16"/>
        </w:numPr>
        <w:spacing w:line="240" w:lineRule="auto"/>
        <w:ind w:left="1080"/>
        <w:rPr>
          <w:rFonts w:ascii="Times New Roman" w:hAnsi="Times New Roman" w:cs="Times New Roman"/>
          <w:sz w:val="24"/>
          <w:szCs w:val="24"/>
        </w:rPr>
      </w:pPr>
      <w:r w:rsidRPr="001D0090">
        <w:rPr>
          <w:rFonts w:ascii="Times New Roman" w:hAnsi="Times New Roman" w:cs="Times New Roman"/>
          <w:sz w:val="24"/>
          <w:szCs w:val="24"/>
        </w:rPr>
        <w:t>Within 60 days after acceptance of the trust, the trustee shall give</w:t>
      </w:r>
      <w:r>
        <w:rPr>
          <w:rFonts w:ascii="Times New Roman" w:hAnsi="Times New Roman" w:cs="Times New Roman"/>
          <w:sz w:val="24"/>
          <w:szCs w:val="24"/>
        </w:rPr>
        <w:t xml:space="preserve"> </w:t>
      </w:r>
      <w:r w:rsidRPr="001D0090">
        <w:rPr>
          <w:rFonts w:ascii="Times New Roman" w:hAnsi="Times New Roman" w:cs="Times New Roman"/>
          <w:sz w:val="24"/>
          <w:szCs w:val="24"/>
        </w:rPr>
        <w:t>notice to the qualified beneficiaries of the acceptance of the trust and</w:t>
      </w:r>
      <w:r>
        <w:rPr>
          <w:rFonts w:ascii="Times New Roman" w:hAnsi="Times New Roman" w:cs="Times New Roman"/>
          <w:sz w:val="24"/>
          <w:szCs w:val="24"/>
        </w:rPr>
        <w:t xml:space="preserve"> </w:t>
      </w:r>
      <w:r w:rsidRPr="001D0090">
        <w:rPr>
          <w:rFonts w:ascii="Times New Roman" w:hAnsi="Times New Roman" w:cs="Times New Roman"/>
          <w:sz w:val="24"/>
          <w:szCs w:val="24"/>
        </w:rPr>
        <w:t>the full name and address of the trustee.</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lastRenderedPageBreak/>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and on termination of the trust or on change of the trustee.</w:t>
      </w:r>
    </w:p>
    <w:p w:rsidR="00877AAA" w:rsidRPr="001D0090"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Default="00877AAA" w:rsidP="00877AAA">
      <w:pPr>
        <w:pStyle w:val="ListParagraph"/>
        <w:spacing w:line="240" w:lineRule="auto"/>
        <w:rPr>
          <w:rFonts w:ascii="Times New Roman" w:hAnsi="Times New Roman" w:cs="Times New Roman"/>
          <w:sz w:val="24"/>
          <w:szCs w:val="24"/>
        </w:rPr>
      </w:pPr>
      <w:r w:rsidRPr="001D0090">
        <w:rPr>
          <w:rFonts w:ascii="Times New Roman" w:hAnsi="Times New Roman" w:cs="Times New Roman"/>
          <w:sz w:val="24"/>
          <w:szCs w:val="24"/>
        </w:rPr>
        <w:t>(2) A qualified beneficiary may waive the trustee’s duty to account</w:t>
      </w:r>
      <w:r>
        <w:rPr>
          <w:rFonts w:ascii="Times New Roman" w:hAnsi="Times New Roman" w:cs="Times New Roman"/>
          <w:sz w:val="24"/>
          <w:szCs w:val="24"/>
        </w:rPr>
        <w:t xml:space="preserve"> </w:t>
      </w:r>
      <w:r w:rsidRPr="001D0090">
        <w:rPr>
          <w:rFonts w:ascii="Times New Roman" w:hAnsi="Times New Roman" w:cs="Times New Roman"/>
          <w:sz w:val="24"/>
          <w:szCs w:val="24"/>
        </w:rPr>
        <w:t>under paragraph (1) (d) A qualified beneficiary may withdraw a</w:t>
      </w:r>
      <w:r>
        <w:rPr>
          <w:rFonts w:ascii="Times New Roman" w:hAnsi="Times New Roman" w:cs="Times New Roman"/>
          <w:sz w:val="24"/>
          <w:szCs w:val="24"/>
        </w:rPr>
        <w:t xml:space="preserve"> </w:t>
      </w:r>
      <w:r w:rsidRPr="001D0090">
        <w:rPr>
          <w:rFonts w:ascii="Times New Roman" w:hAnsi="Times New Roman" w:cs="Times New Roman"/>
          <w:sz w:val="24"/>
          <w:szCs w:val="24"/>
        </w:rPr>
        <w:t>waiver previously given. Waivers and withdrawals of prior waivers</w:t>
      </w:r>
      <w:r>
        <w:rPr>
          <w:rFonts w:ascii="Times New Roman" w:hAnsi="Times New Roman" w:cs="Times New Roman"/>
          <w:sz w:val="24"/>
          <w:szCs w:val="24"/>
        </w:rPr>
        <w:t xml:space="preserve"> </w:t>
      </w:r>
      <w:r w:rsidRPr="001D0090">
        <w:rPr>
          <w:rFonts w:ascii="Times New Roman" w:hAnsi="Times New Roman" w:cs="Times New Roman"/>
          <w:sz w:val="24"/>
          <w:szCs w:val="24"/>
        </w:rPr>
        <w:t>under this subsection must be i</w:t>
      </w:r>
      <w:r>
        <w:rPr>
          <w:rFonts w:ascii="Times New Roman" w:hAnsi="Times New Roman" w:cs="Times New Roman"/>
          <w:sz w:val="24"/>
          <w:szCs w:val="24"/>
        </w:rPr>
        <w:t xml:space="preserve">n writing. Withdrawals of prior </w:t>
      </w:r>
      <w:r w:rsidRPr="001D0090">
        <w:rPr>
          <w:rFonts w:ascii="Times New Roman" w:hAnsi="Times New Roman" w:cs="Times New Roman"/>
          <w:sz w:val="24"/>
          <w:szCs w:val="24"/>
        </w:rPr>
        <w:t>waivers are effective only with respect to accountings for future</w:t>
      </w:r>
      <w:r>
        <w:rPr>
          <w:rFonts w:ascii="Times New Roman" w:hAnsi="Times New Roman" w:cs="Times New Roman"/>
          <w:sz w:val="24"/>
          <w:szCs w:val="24"/>
        </w:rPr>
        <w:t xml:space="preserve"> </w:t>
      </w:r>
      <w:r w:rsidRPr="001D0090">
        <w:rPr>
          <w:rFonts w:ascii="Times New Roman" w:hAnsi="Times New Roman" w:cs="Times New Roman"/>
          <w:sz w:val="24"/>
          <w:szCs w:val="24"/>
        </w:rPr>
        <w:t>periods.</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 xml:space="preserve">Not only does a beneficiary have standing to seek an accounting, but the trustee is also under an affirmative duty to provide an accounting. As set forth in Florida Statute 736.0813(1) (d) a trustee of an irrevocable trust shall </w:t>
      </w:r>
      <w:r w:rsidRPr="00C5189D">
        <w:rPr>
          <w:rFonts w:ascii="Times New Roman" w:hAnsi="Times New Roman" w:cs="Times New Roman"/>
          <w:b/>
          <w:sz w:val="24"/>
          <w:szCs w:val="24"/>
          <w:u w:val="single"/>
        </w:rPr>
        <w:t>provide a trust accounting to each qualified beneficiary annually and on termination of the trust or on change of the trustee</w:t>
      </w:r>
      <w:r w:rsidRPr="00E4766A">
        <w:rPr>
          <w:rFonts w:ascii="Times New Roman" w:hAnsi="Times New Roman" w:cs="Times New Roman"/>
          <w:sz w:val="24"/>
          <w:szCs w:val="24"/>
        </w:rPr>
        <w:t>.</w:t>
      </w:r>
      <w:r>
        <w:rPr>
          <w:rFonts w:ascii="Times New Roman" w:hAnsi="Times New Roman" w:cs="Times New Roman"/>
          <w:sz w:val="24"/>
          <w:szCs w:val="24"/>
        </w:rPr>
        <w:t xml:space="preserve">  TED has provided NO accountings for the estate and trusts</w:t>
      </w:r>
      <w:r w:rsidR="00C5189D">
        <w:rPr>
          <w:rFonts w:ascii="Times New Roman" w:hAnsi="Times New Roman" w:cs="Times New Roman"/>
          <w:sz w:val="24"/>
          <w:szCs w:val="24"/>
        </w:rPr>
        <w:t xml:space="preserve"> of Simon and Shirley</w:t>
      </w:r>
      <w:r>
        <w:rPr>
          <w:rFonts w:ascii="Times New Roman" w:hAnsi="Times New Roman" w:cs="Times New Roman"/>
          <w:sz w:val="24"/>
          <w:szCs w:val="24"/>
        </w:rPr>
        <w:t>, annually or upon the change of trustee and therefore this Court should remove TED.</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 736.0105(2) (s).</w:t>
      </w:r>
    </w:p>
    <w:p w:rsidR="00877AAA" w:rsidRPr="00C47B86" w:rsidRDefault="00877AAA" w:rsidP="00C47B86">
      <w:pPr>
        <w:pStyle w:val="Heading2"/>
        <w:numPr>
          <w:ilvl w:val="1"/>
          <w:numId w:val="40"/>
        </w:numPr>
        <w:rPr>
          <w:caps w:val="0"/>
        </w:rPr>
      </w:pPr>
      <w:bookmarkStart w:id="3" w:name="_Toc403195266"/>
      <w:r w:rsidRPr="00C47B86">
        <w:rPr>
          <w:caps w:val="0"/>
        </w:rPr>
        <w:t>FAILURE TO ACCOUNT IN THE SIMON ESTATE AND TRUSTS</w:t>
      </w:r>
      <w:bookmarkEnd w:id="3"/>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Ted currently acting as successor trustee in Simon’s Trusts has provided NO accountings statutorily required despite repeated requests by beneficiaries and despite changes in fiduciaries when TED’s former counsel and fiduciaries for the Simon Trusts</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were removed.  </w:t>
      </w:r>
    </w:p>
    <w:p w:rsidR="00877AAA" w:rsidRDefault="00C5189D"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b</w:t>
      </w:r>
      <w:r w:rsidR="00877AAA">
        <w:rPr>
          <w:rFonts w:ascii="Times New Roman" w:hAnsi="Times New Roman" w:cs="Times New Roman"/>
          <w:sz w:val="24"/>
          <w:szCs w:val="24"/>
        </w:rPr>
        <w:t>etween TED and his former counsel there has been NO accounting for over two years of the Simon Trusts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it is believed that Simon while living and PR of Shirley’s Estate prepared an accounting for the Shirley Estate but it is believed to be suppressed and denied by TED, TESCHER and SPALLINA.  </w:t>
      </w:r>
    </w:p>
    <w:p w:rsidR="00C5189D"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Simon’s estate, an accounting was done by Court Order upon the removal of TESCHER and SPALLINA and it has been challenged on virtually every line by the former Curator Benjamin Brown, Esq.</w:t>
      </w:r>
      <w:r w:rsidR="00C5189D">
        <w:rPr>
          <w:rFonts w:ascii="Times New Roman" w:hAnsi="Times New Roman" w:cs="Times New Roman"/>
          <w:sz w:val="24"/>
          <w:szCs w:val="24"/>
        </w:rPr>
        <w:t xml:space="preserve">, </w:t>
      </w:r>
      <w:r>
        <w:rPr>
          <w:rFonts w:ascii="Times New Roman" w:hAnsi="Times New Roman" w:cs="Times New Roman"/>
          <w:sz w:val="24"/>
          <w:szCs w:val="24"/>
        </w:rPr>
        <w:t>the new PR, Brian O’Connell, Esq.</w:t>
      </w:r>
      <w:r w:rsidR="00C5189D">
        <w:rPr>
          <w:rFonts w:ascii="Times New Roman" w:hAnsi="Times New Roman" w:cs="Times New Roman"/>
          <w:sz w:val="24"/>
          <w:szCs w:val="24"/>
        </w:rPr>
        <w:t xml:space="preserve"> and Eliot.</w:t>
      </w:r>
      <w:r>
        <w:rPr>
          <w:rFonts w:ascii="Times New Roman" w:hAnsi="Times New Roman" w:cs="Times New Roman"/>
          <w:sz w:val="24"/>
          <w:szCs w:val="24"/>
        </w:rPr>
        <w:t xml:space="preserve">  </w:t>
      </w:r>
    </w:p>
    <w:p w:rsidR="00877AAA" w:rsidRDefault="00C5189D"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n</w:t>
      </w:r>
      <w:r w:rsidR="00877AAA">
        <w:rPr>
          <w:rFonts w:ascii="Times New Roman" w:hAnsi="Times New Roman" w:cs="Times New Roman"/>
          <w:sz w:val="24"/>
          <w:szCs w:val="24"/>
        </w:rPr>
        <w:t xml:space="preserve">o backup data for the accounting </w:t>
      </w:r>
      <w:r>
        <w:rPr>
          <w:rFonts w:ascii="Times New Roman" w:hAnsi="Times New Roman" w:cs="Times New Roman"/>
          <w:sz w:val="24"/>
          <w:szCs w:val="24"/>
        </w:rPr>
        <w:t xml:space="preserve">to verify its accuracy </w:t>
      </w:r>
      <w:r w:rsidR="00877AAA">
        <w:rPr>
          <w:rFonts w:ascii="Times New Roman" w:hAnsi="Times New Roman" w:cs="Times New Roman"/>
          <w:sz w:val="24"/>
          <w:szCs w:val="24"/>
        </w:rPr>
        <w:t>was attached</w:t>
      </w:r>
      <w:r>
        <w:rPr>
          <w:rFonts w:ascii="Times New Roman" w:hAnsi="Times New Roman" w:cs="Times New Roman"/>
          <w:sz w:val="24"/>
          <w:szCs w:val="24"/>
        </w:rPr>
        <w:t xml:space="preserve"> to the final accounting or provided in TESCHER and SPALLINA’S Court Ordered production,</w:t>
      </w:r>
      <w:r w:rsidR="00877AAA">
        <w:rPr>
          <w:rFonts w:ascii="Times New Roman" w:hAnsi="Times New Roman" w:cs="Times New Roman"/>
          <w:sz w:val="24"/>
          <w:szCs w:val="24"/>
        </w:rPr>
        <w:t xml:space="preserve"> in violation of probate rules and statutes and in utter disregard for generally accepted accounting principles.</w:t>
      </w:r>
    </w:p>
    <w:p w:rsidR="00877AAA" w:rsidRPr="004C64C0" w:rsidRDefault="00877AAA" w:rsidP="004C64C0">
      <w:pPr>
        <w:pStyle w:val="Heading2"/>
        <w:numPr>
          <w:ilvl w:val="1"/>
          <w:numId w:val="40"/>
        </w:numPr>
        <w:rPr>
          <w:caps w:val="0"/>
        </w:rPr>
      </w:pPr>
      <w:bookmarkStart w:id="4" w:name="_Toc403195267"/>
      <w:r w:rsidRPr="004C64C0">
        <w:rPr>
          <w:caps w:val="0"/>
        </w:rPr>
        <w:t>FAILURE TO ACCOUNT IN THE SHIRLEY ESTATE AND TRUSTS</w:t>
      </w:r>
      <w:bookmarkEnd w:id="4"/>
    </w:p>
    <w:p w:rsidR="00877AAA" w:rsidRPr="008A5A75" w:rsidRDefault="00877AAA" w:rsidP="00877AAA"/>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since Ted was appointed Personal Representative in Shirley’s Estate, after it was reopened due to the fraud and forgeries committed by TED’s former counsel Tescher &amp; Spallina, PA closed the estate of Shirley using Simon’s identity when he was dead to do so and electing no successor due to the fraud, NO statutorily required accounting has been </w:t>
      </w:r>
      <w:r>
        <w:rPr>
          <w:rFonts w:ascii="Times New Roman" w:hAnsi="Times New Roman" w:cs="Times New Roman"/>
          <w:sz w:val="24"/>
          <w:szCs w:val="24"/>
        </w:rPr>
        <w:lastRenderedPageBreak/>
        <w:t>timely filed with beneficiaries despite repeated requests by beneficiaries and despite the change in fiduciaries when the Estate was reopened, for over a year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Successor Trustee of Shirley’s 2008 </w:t>
      </w:r>
      <w:r w:rsidR="00C5189D">
        <w:rPr>
          <w:rFonts w:ascii="Times New Roman" w:hAnsi="Times New Roman" w:cs="Times New Roman"/>
          <w:sz w:val="23"/>
          <w:szCs w:val="23"/>
        </w:rPr>
        <w:t xml:space="preserve">Shirley Bernstein </w:t>
      </w:r>
      <w:r>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Pr>
          <w:rFonts w:ascii="Times New Roman" w:hAnsi="Times New Roman" w:cs="Times New Roman"/>
          <w:sz w:val="23"/>
          <w:szCs w:val="23"/>
        </w:rPr>
        <w:t xml:space="preserve"> on September 13, 2012</w:t>
      </w:r>
      <w:r w:rsidRPr="00D22E32">
        <w:rPr>
          <w:rFonts w:ascii="Times New Roman" w:hAnsi="Times New Roman" w:cs="Times New Roman"/>
          <w:sz w:val="23"/>
          <w:szCs w:val="23"/>
        </w:rPr>
        <w:t xml:space="preserve"> </w:t>
      </w:r>
      <w:r>
        <w:rPr>
          <w:rFonts w:ascii="Times New Roman" w:hAnsi="Times New Roman" w:cs="Times New Roman"/>
          <w:sz w:val="23"/>
          <w:szCs w:val="23"/>
        </w:rPr>
        <w:t xml:space="preserve">Ted </w:t>
      </w:r>
      <w:r w:rsidRPr="00D22E32">
        <w:rPr>
          <w:rFonts w:ascii="Times New Roman" w:hAnsi="Times New Roman" w:cs="Times New Roman"/>
          <w:sz w:val="23"/>
          <w:szCs w:val="23"/>
        </w:rPr>
        <w:t>has failed to provide a full copy of Shirley</w:t>
      </w:r>
      <w:r>
        <w:rPr>
          <w:rFonts w:ascii="Times New Roman" w:hAnsi="Times New Roman" w:cs="Times New Roman"/>
          <w:sz w:val="23"/>
          <w:szCs w:val="23"/>
        </w:rPr>
        <w:t>’s</w:t>
      </w:r>
      <w:r w:rsidRPr="00D22E32">
        <w:rPr>
          <w:rFonts w:ascii="Times New Roman" w:hAnsi="Times New Roman" w:cs="Times New Roman"/>
          <w:sz w:val="23"/>
          <w:szCs w:val="23"/>
        </w:rPr>
        <w:t xml:space="preserve"> </w:t>
      </w:r>
      <w:r>
        <w:rPr>
          <w:rFonts w:ascii="Times New Roman" w:hAnsi="Times New Roman" w:cs="Times New Roman"/>
          <w:sz w:val="23"/>
          <w:szCs w:val="23"/>
        </w:rPr>
        <w:t>T</w:t>
      </w:r>
      <w:r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A93381"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 xml:space="preserve">Keep in mind that the function of a fiduciary accounting is two-fold. It is to ensure the beneficiary is fully informed as to what the trustee has done with the trust assets for the accounting period. And, it is to serve as a vehicle for relieving the trustee from further liability for his past actions as trustee. This is the traditional concept of discharge accounting. Both functions are premised on full disclosure by the fiduciary. </w:t>
      </w:r>
    </w:p>
    <w:p w:rsidR="00877AAA" w:rsidRPr="00236FD1" w:rsidRDefault="00877AAA" w:rsidP="00A93381">
      <w:pPr>
        <w:pStyle w:val="ListParagraph"/>
        <w:autoSpaceDE w:val="0"/>
        <w:autoSpaceDN w:val="0"/>
        <w:adjustRightInd w:val="0"/>
        <w:spacing w:after="0" w:line="480" w:lineRule="auto"/>
        <w:ind w:left="360"/>
        <w:rPr>
          <w:rFonts w:ascii="Times New Roman" w:hAnsi="Times New Roman" w:cs="Times New Roman"/>
          <w:sz w:val="23"/>
          <w:szCs w:val="23"/>
        </w:rPr>
      </w:pPr>
      <w:r w:rsidRPr="00236FD1">
        <w:rPr>
          <w:rFonts w:ascii="Times New Roman" w:hAnsi="Times New Roman" w:cs="Times New Roman"/>
          <w:sz w:val="23"/>
          <w:szCs w:val="23"/>
        </w:rPr>
        <w:t xml:space="preserve">In Van </w:t>
      </w:r>
      <w:proofErr w:type="spellStart"/>
      <w:r w:rsidRPr="00236FD1">
        <w:rPr>
          <w:rFonts w:ascii="Times New Roman" w:hAnsi="Times New Roman" w:cs="Times New Roman"/>
          <w:sz w:val="23"/>
          <w:szCs w:val="23"/>
        </w:rPr>
        <w:t>Dusen</w:t>
      </w:r>
      <w:proofErr w:type="spellEnd"/>
      <w:r w:rsidRPr="00236FD1">
        <w:rPr>
          <w:rFonts w:ascii="Times New Roman" w:hAnsi="Times New Roman" w:cs="Times New Roman"/>
          <w:sz w:val="23"/>
          <w:szCs w:val="23"/>
        </w:rPr>
        <w:t xml:space="preserve"> v. Southeast First National Bank of Miami, 478 So.2d 82 (Fla. 3d </w:t>
      </w:r>
      <w:proofErr w:type="spellStart"/>
      <w:r w:rsidRPr="00236FD1">
        <w:rPr>
          <w:rFonts w:ascii="Times New Roman" w:hAnsi="Times New Roman" w:cs="Times New Roman"/>
          <w:sz w:val="23"/>
          <w:szCs w:val="23"/>
        </w:rPr>
        <w:t>DCA</w:t>
      </w:r>
      <w:proofErr w:type="spellEnd"/>
      <w:r w:rsidRPr="00236FD1">
        <w:rPr>
          <w:rFonts w:ascii="Times New Roman" w:hAnsi="Times New Roman" w:cs="Times New Roman"/>
          <w:sz w:val="23"/>
          <w:szCs w:val="23"/>
        </w:rPr>
        <w:t xml:space="preserve"> 1985) the personal representative was under a duty to make a full and fair disclosure of all estate property and a breach of that duty constituted fraudulent concealment. Even though the personal representative had been</w:t>
      </w:r>
      <w:r>
        <w:rPr>
          <w:rFonts w:ascii="Times New Roman" w:hAnsi="Times New Roman" w:cs="Times New Roman"/>
          <w:sz w:val="23"/>
          <w:szCs w:val="23"/>
        </w:rPr>
        <w:t xml:space="preserve"> </w:t>
      </w:r>
      <w:r w:rsidRPr="00236FD1">
        <w:rPr>
          <w:rFonts w:ascii="Times New Roman" w:hAnsi="Times New Roman" w:cs="Times New Roman"/>
          <w:sz w:val="23"/>
          <w:szCs w:val="23"/>
        </w:rPr>
        <w:t>discharged it had not disclosed all of the estate assets would not be relieved of liability. The court stated that “the price of immunity is disclosure.”</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236FD1">
        <w:rPr>
          <w:rFonts w:ascii="Times New Roman" w:hAnsi="Times New Roman" w:cs="Times New Roman"/>
          <w:sz w:val="23"/>
          <w:szCs w:val="23"/>
        </w:rPr>
        <w:t>Moreover, a trustee cannot fulfill his duty to account by merely turning over to the beneficiary the check register of the trust bank account, a list of checks, bank statements, copies of bills and receipts. It is the duty of the</w:t>
      </w:r>
      <w:r>
        <w:rPr>
          <w:rFonts w:ascii="Times New Roman" w:hAnsi="Times New Roman" w:cs="Times New Roman"/>
          <w:sz w:val="23"/>
          <w:szCs w:val="23"/>
        </w:rPr>
        <w:t xml:space="preserve"> </w:t>
      </w:r>
      <w:r w:rsidRPr="00236FD1">
        <w:rPr>
          <w:rFonts w:ascii="Times New Roman" w:hAnsi="Times New Roman" w:cs="Times New Roman"/>
          <w:sz w:val="23"/>
          <w:szCs w:val="23"/>
        </w:rPr>
        <w:t>trustee to provide a proper and sufficient accounting.</w:t>
      </w:r>
    </w:p>
    <w:p w:rsidR="00AB63DD" w:rsidRPr="00236FD1" w:rsidRDefault="00AB63DD"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TED’s failure to account in the Shirley Estate, the Shirley trusts and the Simon Trust is cause for this Court to remove TED as a fiduciary in both the Estates and Trusts of Simon and Shirley Bernstein.</w:t>
      </w:r>
    </w:p>
    <w:p w:rsidR="00AB63DD" w:rsidRDefault="00877AAA" w:rsidP="004C64C0">
      <w:pPr>
        <w:pStyle w:val="Heading2"/>
        <w:numPr>
          <w:ilvl w:val="0"/>
          <w:numId w:val="39"/>
        </w:numPr>
      </w:pPr>
      <w:bookmarkStart w:id="5" w:name="_Toc403195268"/>
      <w:r w:rsidRPr="0007208B">
        <w:t>FAILURE TO INFORM – SHIRLEY AND SIMON ESTATES AND TRUSTS</w:t>
      </w:r>
      <w:bookmarkEnd w:id="5"/>
    </w:p>
    <w:p w:rsidR="00AB63DD" w:rsidRPr="00AB63DD" w:rsidRDefault="00AB63DD" w:rsidP="00AB63DD"/>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attachments to the dispositive documents in Simon and Shirley’s estates and trusts, including but not limited to, Addendums, Schedules, Codicils, prior Wills and Trusts, have  been concealed from beneficiaries so as to make it impossible to determine the value of estate</w:t>
      </w:r>
      <w:r w:rsidR="00A93381">
        <w:rPr>
          <w:rFonts w:ascii="Times New Roman" w:hAnsi="Times New Roman" w:cs="Times New Roman"/>
          <w:sz w:val="24"/>
          <w:szCs w:val="24"/>
        </w:rPr>
        <w:t xml:space="preserve"> corpuses</w:t>
      </w:r>
      <w:r>
        <w:rPr>
          <w:rFonts w:ascii="Times New Roman" w:hAnsi="Times New Roman" w:cs="Times New Roman"/>
          <w:sz w:val="24"/>
          <w:szCs w:val="24"/>
        </w:rPr>
        <w:t xml:space="preserve"> and trust </w:t>
      </w:r>
      <w:r w:rsidR="00A93381">
        <w:rPr>
          <w:rFonts w:ascii="Times New Roman" w:hAnsi="Times New Roman" w:cs="Times New Roman"/>
          <w:sz w:val="24"/>
          <w:szCs w:val="24"/>
        </w:rPr>
        <w:t>res’</w:t>
      </w:r>
      <w:r>
        <w:rPr>
          <w:rFonts w:ascii="Times New Roman" w:hAnsi="Times New Roman" w:cs="Times New Roman"/>
          <w:sz w:val="24"/>
          <w:szCs w:val="24"/>
        </w:rPr>
        <w:t>, in violation of probate and trust rules and statutes.</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becoming alleged successor trustee in the alleged </w:t>
      </w:r>
      <w:r w:rsidR="00A93381">
        <w:rPr>
          <w:rFonts w:ascii="Times New Roman" w:hAnsi="Times New Roman" w:cs="Times New Roman"/>
          <w:sz w:val="23"/>
          <w:szCs w:val="23"/>
        </w:rPr>
        <w:t xml:space="preserve">Simon </w:t>
      </w:r>
      <w:proofErr w:type="gramStart"/>
      <w:r w:rsidR="00A93381">
        <w:rPr>
          <w:rFonts w:ascii="Times New Roman" w:hAnsi="Times New Roman" w:cs="Times New Roman"/>
          <w:sz w:val="23"/>
          <w:szCs w:val="23"/>
        </w:rPr>
        <w:t>T</w:t>
      </w:r>
      <w:r>
        <w:rPr>
          <w:rFonts w:ascii="Times New Roman" w:hAnsi="Times New Roman" w:cs="Times New Roman"/>
          <w:sz w:val="23"/>
          <w:szCs w:val="23"/>
        </w:rPr>
        <w:t>rust</w:t>
      </w:r>
      <w:r w:rsidR="00A93381">
        <w:rPr>
          <w:rFonts w:ascii="Times New Roman" w:hAnsi="Times New Roman" w:cs="Times New Roman"/>
          <w:sz w:val="23"/>
          <w:szCs w:val="23"/>
        </w:rPr>
        <w:t>,</w:t>
      </w:r>
      <w:proofErr w:type="gramEnd"/>
      <w:r>
        <w:rPr>
          <w:rFonts w:ascii="Times New Roman" w:hAnsi="Times New Roman" w:cs="Times New Roman"/>
          <w:sz w:val="23"/>
          <w:szCs w:val="23"/>
        </w:rPr>
        <w:t xml:space="preserve"> TED</w:t>
      </w:r>
      <w:r w:rsidRPr="00D22E32">
        <w:rPr>
          <w:rFonts w:ascii="Times New Roman" w:hAnsi="Times New Roman" w:cs="Times New Roman"/>
          <w:sz w:val="23"/>
          <w:szCs w:val="23"/>
        </w:rPr>
        <w:t xml:space="preserve"> has failed to provide a full copy of the Trusts with all Schedules</w:t>
      </w:r>
      <w:r>
        <w:rPr>
          <w:rFonts w:ascii="Times New Roman" w:hAnsi="Times New Roman" w:cs="Times New Roman"/>
          <w:sz w:val="23"/>
          <w:szCs w:val="23"/>
        </w:rPr>
        <w:t xml:space="preserve">, Codicils, Attachments </w:t>
      </w:r>
      <w:r w:rsidRPr="00D22E32">
        <w:rPr>
          <w:rFonts w:ascii="Times New Roman" w:hAnsi="Times New Roman" w:cs="Times New Roman"/>
          <w:sz w:val="23"/>
          <w:szCs w:val="23"/>
        </w:rPr>
        <w:t>and Addendums (as required by statute to account for the</w:t>
      </w:r>
      <w:r>
        <w:rPr>
          <w:rFonts w:ascii="Times New Roman" w:hAnsi="Times New Roman" w:cs="Times New Roman"/>
          <w:sz w:val="23"/>
          <w:szCs w:val="23"/>
        </w:rPr>
        <w:t xml:space="preserve"> Estate Corpus</w:t>
      </w:r>
      <w:r w:rsidR="00A93381">
        <w:rPr>
          <w:rFonts w:ascii="Times New Roman" w:hAnsi="Times New Roman" w:cs="Times New Roman"/>
          <w:sz w:val="23"/>
          <w:szCs w:val="23"/>
        </w:rPr>
        <w:t>es</w:t>
      </w:r>
      <w:r>
        <w:rPr>
          <w:rFonts w:ascii="Times New Roman" w:hAnsi="Times New Roman" w:cs="Times New Roman"/>
          <w:sz w:val="23"/>
          <w:szCs w:val="23"/>
        </w:rPr>
        <w:t xml:space="preserve"> and</w:t>
      </w:r>
      <w:r w:rsidRPr="00D22E32">
        <w:rPr>
          <w:rFonts w:ascii="Times New Roman" w:hAnsi="Times New Roman" w:cs="Times New Roman"/>
          <w:sz w:val="23"/>
          <w:szCs w:val="23"/>
        </w:rPr>
        <w:t xml:space="preserve"> Trust Corpus</w:t>
      </w:r>
      <w:r w:rsidR="00A93381">
        <w:rPr>
          <w:rFonts w:ascii="Times New Roman" w:hAnsi="Times New Roman" w:cs="Times New Roman"/>
          <w:sz w:val="23"/>
          <w:szCs w:val="23"/>
        </w:rPr>
        <w:t>es</w:t>
      </w:r>
      <w:r w:rsidRPr="00D22E32">
        <w:rPr>
          <w:rFonts w:ascii="Times New Roman" w:hAnsi="Times New Roman" w:cs="Times New Roman"/>
          <w:sz w:val="23"/>
          <w:szCs w:val="23"/>
        </w:rPr>
        <w:t>/Trust Res</w:t>
      </w:r>
      <w:r w:rsidR="00A93381">
        <w:rPr>
          <w:rFonts w:ascii="Times New Roman" w:hAnsi="Times New Roman" w:cs="Times New Roman"/>
          <w:sz w:val="23"/>
          <w:szCs w:val="23"/>
        </w:rPr>
        <w:t>’</w:t>
      </w:r>
      <w:r w:rsidRPr="00D22E32">
        <w:rPr>
          <w:rFonts w:ascii="Times New Roman" w:hAnsi="Times New Roman" w:cs="Times New Roman"/>
          <w:sz w:val="23"/>
          <w:szCs w:val="23"/>
        </w:rPr>
        <w:t>).</w:t>
      </w:r>
    </w:p>
    <w:p w:rsidR="00877AAA" w:rsidRDefault="00877AAA"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TED was appointed</w:t>
      </w:r>
      <w:r w:rsidR="00A93381">
        <w:rPr>
          <w:rFonts w:ascii="Times New Roman" w:hAnsi="Times New Roman" w:cs="Times New Roman"/>
          <w:sz w:val="23"/>
          <w:szCs w:val="23"/>
        </w:rPr>
        <w:t xml:space="preserve"> by this Court</w:t>
      </w:r>
      <w:r>
        <w:rPr>
          <w:rFonts w:ascii="Times New Roman" w:hAnsi="Times New Roman" w:cs="Times New Roman"/>
          <w:sz w:val="23"/>
          <w:szCs w:val="23"/>
        </w:rPr>
        <w:t xml:space="preserve"> in October 2013 as PR of Shirley’s Estate he has failed to provide a full copy of the Shirley Will with all Schedules, Memorandums, Codicils and Addendums (as required by statute to account for the Trust Corpus/Trust Res) and has provided no statutorily required accountings.</w:t>
      </w:r>
    </w:p>
    <w:p w:rsidR="00A93381" w:rsidRPr="00877AAA" w:rsidRDefault="00A93381" w:rsidP="00877AA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for TED’s failure to inform in the Shirley and Simon Estates and Trusts, TED should be removed by this Court as fiduciary.</w:t>
      </w:r>
    </w:p>
    <w:p w:rsidR="00E018B4" w:rsidRPr="00E018B4" w:rsidRDefault="0058184C" w:rsidP="004C64C0">
      <w:pPr>
        <w:pStyle w:val="Heading2"/>
        <w:numPr>
          <w:ilvl w:val="0"/>
          <w:numId w:val="39"/>
        </w:numPr>
        <w:rPr>
          <w:rFonts w:ascii="Times New Roman" w:hAnsi="Times New Roman"/>
        </w:rPr>
      </w:pPr>
      <w:bookmarkStart w:id="6" w:name="_Toc403195269"/>
      <w:r w:rsidRPr="0007208B">
        <w:t xml:space="preserve">FELONY MISCONDUCT </w:t>
      </w:r>
      <w:r w:rsidR="003A2A1D" w:rsidRPr="0007208B">
        <w:t>WITH THE DISPOSITIVE DOCUMENTS IN THE ESTATES AND TRUSTS OF SIMON AND SHIRLEY BERNSTEIN</w:t>
      </w:r>
      <w:bookmarkEnd w:id="6"/>
    </w:p>
    <w:p w:rsidR="001E473E" w:rsidRPr="001E473E" w:rsidRDefault="001E473E" w:rsidP="001E473E">
      <w:pPr>
        <w:pStyle w:val="ListParagraph"/>
        <w:autoSpaceDE w:val="0"/>
        <w:autoSpaceDN w:val="0"/>
        <w:adjustRightInd w:val="0"/>
        <w:spacing w:after="0" w:line="240" w:lineRule="auto"/>
        <w:ind w:left="360"/>
        <w:rPr>
          <w:rFonts w:ascii="Times New Roman" w:hAnsi="Times New Roman" w:cs="Times New Roman"/>
          <w:caps/>
          <w:sz w:val="24"/>
          <w:szCs w:val="24"/>
        </w:rPr>
      </w:pPr>
    </w:p>
    <w:p w:rsidR="003031B4" w:rsidRPr="001E473E" w:rsidRDefault="001E473E" w:rsidP="001E473E">
      <w:pPr>
        <w:pStyle w:val="ListParagraph"/>
        <w:autoSpaceDE w:val="0"/>
        <w:autoSpaceDN w:val="0"/>
        <w:adjustRightInd w:val="0"/>
        <w:spacing w:after="0" w:line="480" w:lineRule="auto"/>
        <w:ind w:left="360"/>
        <w:rPr>
          <w:rFonts w:ascii="Times New Roman" w:hAnsi="Times New Roman" w:cs="Times New Roman"/>
          <w:caps/>
          <w:sz w:val="24"/>
          <w:szCs w:val="24"/>
        </w:rPr>
      </w:pPr>
      <w:r w:rsidRPr="001E473E">
        <w:rPr>
          <w:rFonts w:ascii="Times New Roman" w:hAnsi="Times New Roman" w:cs="Times New Roman"/>
          <w:caps/>
          <w:sz w:val="24"/>
          <w:szCs w:val="24"/>
        </w:rPr>
        <w:t>A</w:t>
      </w:r>
      <w:r w:rsidR="003A2A1D" w:rsidRPr="001E473E">
        <w:rPr>
          <w:rFonts w:ascii="Times New Roman" w:hAnsi="Times New Roman" w:cs="Times New Roman"/>
          <w:caps/>
          <w:sz w:val="24"/>
          <w:szCs w:val="24"/>
        </w:rPr>
        <w:t xml:space="preserve"> TRUSTEE IS UNDER A DUTY TO KEEP ACCURATE RECORDS</w:t>
      </w:r>
    </w:p>
    <w:p w:rsidR="004F602C" w:rsidRDefault="0090698C"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TED as a</w:t>
      </w:r>
      <w:r w:rsidR="003A2A1D" w:rsidRPr="00E4766A">
        <w:rPr>
          <w:rFonts w:ascii="Times New Roman" w:hAnsi="Times New Roman" w:cs="Times New Roman"/>
          <w:sz w:val="24"/>
          <w:szCs w:val="24"/>
        </w:rPr>
        <w:t xml:space="preserve"> trustee has a duty to maintain clear, complete, and accurate books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and records regarding the trust. It is important for the trustee to keep clear</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 xml:space="preserve">and complete records so that </w:t>
      </w:r>
      <w:r w:rsidR="003A2A1D" w:rsidRPr="00E4766A">
        <w:rPr>
          <w:rFonts w:ascii="Times New Roman" w:hAnsi="Times New Roman" w:cs="Times New Roman"/>
          <w:sz w:val="24"/>
          <w:szCs w:val="24"/>
        </w:rPr>
        <w:lastRenderedPageBreak/>
        <w:t>the beneficiary can tell whether the trustee has</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acted with prudence, loyalty, and impartiality and whether the costs of</w:t>
      </w:r>
      <w:r w:rsidR="003A2A1D">
        <w:rPr>
          <w:rFonts w:ascii="Times New Roman" w:hAnsi="Times New Roman" w:cs="Times New Roman"/>
          <w:sz w:val="24"/>
          <w:szCs w:val="24"/>
        </w:rPr>
        <w:t xml:space="preserve"> </w:t>
      </w:r>
      <w:r w:rsidR="003A2A1D" w:rsidRPr="00E4766A">
        <w:rPr>
          <w:rFonts w:ascii="Times New Roman" w:hAnsi="Times New Roman" w:cs="Times New Roman"/>
          <w:sz w:val="24"/>
          <w:szCs w:val="24"/>
        </w:rPr>
        <w:t xml:space="preserve">administration have </w:t>
      </w:r>
      <w:r w:rsidR="004F602C">
        <w:rPr>
          <w:rFonts w:ascii="Times New Roman" w:hAnsi="Times New Roman" w:cs="Times New Roman"/>
          <w:sz w:val="24"/>
          <w:szCs w:val="24"/>
        </w:rPr>
        <w:t>been reasonable and appropriate.</w:t>
      </w:r>
    </w:p>
    <w:p w:rsidR="004F602C" w:rsidRDefault="003A2A1D" w:rsidP="004F60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F602C">
        <w:rPr>
          <w:rFonts w:ascii="Times New Roman" w:hAnsi="Times New Roman" w:cs="Times New Roman"/>
          <w:sz w:val="24"/>
          <w:szCs w:val="24"/>
        </w:rPr>
        <w:t xml:space="preserve">The common law as developed through the courts of equity have held that when one becomes a trustee, he must maintain records of his transactions </w:t>
      </w:r>
      <w:r w:rsidR="00EB35C6" w:rsidRPr="004F602C">
        <w:rPr>
          <w:rFonts w:ascii="Times New Roman" w:hAnsi="Times New Roman" w:cs="Times New Roman"/>
          <w:sz w:val="24"/>
          <w:szCs w:val="24"/>
        </w:rPr>
        <w:t xml:space="preserve">so complete and accurate that </w:t>
      </w:r>
      <w:r w:rsidRPr="004F602C">
        <w:rPr>
          <w:rFonts w:ascii="Times New Roman" w:hAnsi="Times New Roman" w:cs="Times New Roman"/>
          <w:sz w:val="24"/>
          <w:szCs w:val="24"/>
        </w:rPr>
        <w:t>he can show by them his faithfulness to the trust. It is not enough for the trustee to know that he is honestly performing his duty.</w:t>
      </w:r>
    </w:p>
    <w:p w:rsidR="003A2A1D" w:rsidRPr="004F602C" w:rsidRDefault="003A2A1D" w:rsidP="004F602C">
      <w:pPr>
        <w:pStyle w:val="ListParagraph"/>
        <w:autoSpaceDE w:val="0"/>
        <w:autoSpaceDN w:val="0"/>
        <w:adjustRightInd w:val="0"/>
        <w:spacing w:after="0" w:line="480" w:lineRule="auto"/>
        <w:ind w:left="360"/>
        <w:rPr>
          <w:rFonts w:ascii="Times New Roman" w:hAnsi="Times New Roman" w:cs="Times New Roman"/>
          <w:sz w:val="24"/>
          <w:szCs w:val="24"/>
        </w:rPr>
      </w:pPr>
      <w:r w:rsidRPr="004F602C">
        <w:rPr>
          <w:rFonts w:ascii="Times New Roman" w:hAnsi="Times New Roman" w:cs="Times New Roman"/>
          <w:sz w:val="24"/>
          <w:szCs w:val="24"/>
        </w:rPr>
        <w:t xml:space="preserve">In the case of Wood v. </w:t>
      </w:r>
      <w:proofErr w:type="spellStart"/>
      <w:r w:rsidRPr="004F602C">
        <w:rPr>
          <w:rFonts w:ascii="Times New Roman" w:hAnsi="Times New Roman" w:cs="Times New Roman"/>
          <w:sz w:val="24"/>
          <w:szCs w:val="24"/>
        </w:rPr>
        <w:t>Honeyman</w:t>
      </w:r>
      <w:proofErr w:type="spellEnd"/>
      <w:r w:rsidRPr="004F602C">
        <w:rPr>
          <w:rFonts w:ascii="Times New Roman" w:hAnsi="Times New Roman" w:cs="Times New Roman"/>
          <w:sz w:val="24"/>
          <w:szCs w:val="24"/>
        </w:rPr>
        <w:t>, 169 P.2d 131 (Or. 1946), the beneficiaries sued the trustee for an accounting, to recover amounts converted. The trial court removed the trustee and entered a money judgment against him. On appeal, the decision was affirmed. This case held in part that “It must be apparent that when one becomes a trustee and thus undertakes to administer an estate for the benefit of another, he must maintain records of his transactions so</w:t>
      </w:r>
      <w:r w:rsidR="004F602C">
        <w:rPr>
          <w:rFonts w:ascii="Times New Roman" w:hAnsi="Times New Roman" w:cs="Times New Roman"/>
          <w:sz w:val="24"/>
          <w:szCs w:val="24"/>
        </w:rPr>
        <w:t xml:space="preserve"> </w:t>
      </w:r>
      <w:r w:rsidRPr="004F602C">
        <w:rPr>
          <w:rFonts w:ascii="Times New Roman" w:hAnsi="Times New Roman" w:cs="Times New Roman"/>
          <w:sz w:val="24"/>
          <w:szCs w:val="24"/>
        </w:rPr>
        <w:t>complete and accurate that he can show by them his faithfulness to his trust. It is not enough for him to know that he is honestly performing his duty. Since, generally, the burden of proof rests upon him to prove his fidelity; he must be able to sustain his position by honest records.”</w:t>
      </w:r>
    </w:p>
    <w:p w:rsidR="003A2A1D" w:rsidRPr="00E4766A" w:rsidRDefault="003A2A1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E4766A">
        <w:rPr>
          <w:rFonts w:ascii="Times New Roman" w:hAnsi="Times New Roman" w:cs="Times New Roman"/>
          <w:sz w:val="24"/>
          <w:szCs w:val="24"/>
        </w:rPr>
        <w:t>In Florida the Florida Trust Code explicitly states that a trustee shall</w:t>
      </w:r>
      <w:r>
        <w:rPr>
          <w:rFonts w:ascii="Times New Roman" w:hAnsi="Times New Roman" w:cs="Times New Roman"/>
          <w:sz w:val="24"/>
          <w:szCs w:val="24"/>
        </w:rPr>
        <w:t xml:space="preserve"> </w:t>
      </w:r>
      <w:r w:rsidRPr="00E4766A">
        <w:rPr>
          <w:rFonts w:ascii="Times New Roman" w:hAnsi="Times New Roman" w:cs="Times New Roman"/>
          <w:sz w:val="24"/>
          <w:szCs w:val="24"/>
        </w:rPr>
        <w:t>keep clear, distinct and accurate records of the administration of the trust.</w:t>
      </w:r>
    </w:p>
    <w:p w:rsidR="003A2A1D" w:rsidRPr="00A93381" w:rsidRDefault="003A2A1D" w:rsidP="003A2A1D">
      <w:pPr>
        <w:pStyle w:val="ListParagraph"/>
        <w:autoSpaceDE w:val="0"/>
        <w:autoSpaceDN w:val="0"/>
        <w:adjustRightInd w:val="0"/>
        <w:spacing w:after="0" w:line="240" w:lineRule="auto"/>
        <w:rPr>
          <w:rFonts w:ascii="Times New Roman" w:hAnsi="Times New Roman" w:cs="Times New Roman"/>
          <w:b/>
          <w:sz w:val="24"/>
          <w:szCs w:val="24"/>
        </w:rPr>
      </w:pPr>
      <w:r w:rsidRPr="00A93381">
        <w:rPr>
          <w:rFonts w:ascii="Times New Roman" w:hAnsi="Times New Roman" w:cs="Times New Roman"/>
          <w:b/>
          <w:sz w:val="24"/>
          <w:szCs w:val="24"/>
        </w:rPr>
        <w:t>736.0810 Recordkeeping and identification of trust property.</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(2) A trustee shall keep trust property separate from the trustee’s</w:t>
      </w:r>
      <w:r>
        <w:rPr>
          <w:rFonts w:ascii="Times New Roman" w:hAnsi="Times New Roman" w:cs="Times New Roman"/>
          <w:sz w:val="24"/>
          <w:szCs w:val="24"/>
        </w:rPr>
        <w:t xml:space="preserve"> own property.</w:t>
      </w:r>
    </w:p>
    <w:p w:rsidR="00A93381"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3A2A1D">
      <w:pPr>
        <w:pStyle w:val="ListParagraph"/>
        <w:autoSpaceDE w:val="0"/>
        <w:autoSpaceDN w:val="0"/>
        <w:adjustRightInd w:val="0"/>
        <w:spacing w:after="0" w:line="240" w:lineRule="auto"/>
        <w:rPr>
          <w:rFonts w:ascii="Times New Roman" w:hAnsi="Times New Roman" w:cs="Times New Roman"/>
          <w:sz w:val="24"/>
          <w:szCs w:val="24"/>
        </w:rPr>
      </w:pPr>
      <w:r w:rsidRPr="00E4766A">
        <w:rPr>
          <w:rFonts w:ascii="Times New Roman" w:hAnsi="Times New Roman" w:cs="Times New Roman"/>
          <w:sz w:val="24"/>
          <w:szCs w:val="24"/>
        </w:rPr>
        <w:lastRenderedPageBreak/>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Pr="00606012">
        <w:rPr>
          <w:rFonts w:ascii="Times New Roman" w:hAnsi="Times New Roman" w:cs="Times New Roman"/>
          <w:sz w:val="24"/>
          <w:szCs w:val="24"/>
        </w:rPr>
        <w:t xml:space="preserve">hroughout this </w:t>
      </w:r>
      <w:r>
        <w:rPr>
          <w:rFonts w:ascii="Times New Roman" w:hAnsi="Times New Roman" w:cs="Times New Roman"/>
          <w:sz w:val="24"/>
          <w:szCs w:val="24"/>
        </w:rPr>
        <w:t>complaint and</w:t>
      </w:r>
      <w:r w:rsidRPr="00606012">
        <w:rPr>
          <w:rFonts w:ascii="Times New Roman" w:hAnsi="Times New Roman" w:cs="Times New Roman"/>
          <w:sz w:val="24"/>
          <w:szCs w:val="24"/>
        </w:rPr>
        <w:t xml:space="preserve"> due to the already discovered fraudulent and forged documents</w:t>
      </w:r>
      <w:r w:rsidR="005A4C52">
        <w:rPr>
          <w:rFonts w:ascii="Times New Roman" w:hAnsi="Times New Roman" w:cs="Times New Roman"/>
          <w:sz w:val="24"/>
          <w:szCs w:val="24"/>
        </w:rPr>
        <w:t>, admitted F</w:t>
      </w:r>
      <w:r w:rsidR="00725620">
        <w:rPr>
          <w:rFonts w:ascii="Times New Roman" w:hAnsi="Times New Roman" w:cs="Times New Roman"/>
          <w:sz w:val="24"/>
          <w:szCs w:val="24"/>
        </w:rPr>
        <w:t>raud on this Court</w:t>
      </w:r>
      <w:r>
        <w:rPr>
          <w:rFonts w:ascii="Times New Roman" w:hAnsi="Times New Roman" w:cs="Times New Roman"/>
          <w:sz w:val="24"/>
          <w:szCs w:val="24"/>
        </w:rPr>
        <w:t xml:space="preserve"> and other frauds </w:t>
      </w:r>
      <w:r w:rsidR="00725620">
        <w:rPr>
          <w:rFonts w:ascii="Times New Roman" w:hAnsi="Times New Roman" w:cs="Times New Roman"/>
          <w:sz w:val="24"/>
          <w:szCs w:val="24"/>
        </w:rPr>
        <w:t xml:space="preserve">and torts </w:t>
      </w:r>
      <w:r>
        <w:rPr>
          <w:rFonts w:ascii="Times New Roman" w:hAnsi="Times New Roman" w:cs="Times New Roman"/>
          <w:sz w:val="24"/>
          <w:szCs w:val="24"/>
        </w:rPr>
        <w:t>in the Estates and Trusts of Simon and Shirley</w:t>
      </w:r>
      <w:r w:rsidR="00725620">
        <w:rPr>
          <w:rFonts w:ascii="Times New Roman" w:hAnsi="Times New Roman" w:cs="Times New Roman"/>
          <w:sz w:val="24"/>
          <w:szCs w:val="24"/>
        </w:rPr>
        <w:t>,</w:t>
      </w:r>
      <w:r>
        <w:rPr>
          <w:rFonts w:ascii="Times New Roman" w:hAnsi="Times New Roman" w:cs="Times New Roman"/>
          <w:sz w:val="24"/>
          <w:szCs w:val="24"/>
        </w:rPr>
        <w:t xml:space="preserve"> committed in</w:t>
      </w:r>
      <w:r w:rsidR="00725620">
        <w:rPr>
          <w:rFonts w:ascii="Times New Roman" w:hAnsi="Times New Roman" w:cs="Times New Roman"/>
          <w:sz w:val="24"/>
          <w:szCs w:val="24"/>
        </w:rPr>
        <w:t xml:space="preserve"> conspiratorial efforts</w:t>
      </w:r>
      <w:r>
        <w:rPr>
          <w:rFonts w:ascii="Times New Roman" w:hAnsi="Times New Roman" w:cs="Times New Roman"/>
          <w:sz w:val="24"/>
          <w:szCs w:val="24"/>
        </w:rPr>
        <w:t xml:space="preserve"> by the former fiduciaries and attorneys at law involved</w:t>
      </w:r>
      <w:r w:rsidR="004F602C">
        <w:rPr>
          <w:rFonts w:ascii="Times New Roman" w:hAnsi="Times New Roman" w:cs="Times New Roman"/>
          <w:sz w:val="24"/>
          <w:szCs w:val="24"/>
        </w:rPr>
        <w:t xml:space="preserve"> in these matters</w:t>
      </w:r>
      <w:r w:rsidR="005A4C52">
        <w:rPr>
          <w:rFonts w:ascii="Times New Roman" w:hAnsi="Times New Roman" w:cs="Times New Roman"/>
          <w:sz w:val="24"/>
          <w:szCs w:val="24"/>
        </w:rPr>
        <w:t>,</w:t>
      </w:r>
      <w:r>
        <w:rPr>
          <w:rFonts w:ascii="Times New Roman" w:hAnsi="Times New Roman" w:cs="Times New Roman"/>
          <w:sz w:val="24"/>
          <w:szCs w:val="24"/>
        </w:rPr>
        <w:t xml:space="preserve"> all documents referred to herein are only copies of alleged dispositive documents and</w:t>
      </w:r>
      <w:r w:rsidRPr="00606012">
        <w:rPr>
          <w:rFonts w:ascii="Times New Roman" w:hAnsi="Times New Roman" w:cs="Times New Roman"/>
          <w:sz w:val="24"/>
          <w:szCs w:val="24"/>
        </w:rPr>
        <w:t xml:space="preserve"> beneficiaries have never seen or been provided access to the original</w:t>
      </w:r>
      <w:r w:rsidR="003A2A1D">
        <w:rPr>
          <w:rFonts w:ascii="Times New Roman" w:hAnsi="Times New Roman" w:cs="Times New Roman"/>
          <w:sz w:val="24"/>
          <w:szCs w:val="24"/>
        </w:rPr>
        <w:t xml:space="preserve"> signed</w:t>
      </w:r>
      <w:r w:rsidRPr="00606012">
        <w:rPr>
          <w:rFonts w:ascii="Times New Roman" w:hAnsi="Times New Roman" w:cs="Times New Roman"/>
          <w:sz w:val="24"/>
          <w:szCs w:val="24"/>
        </w:rPr>
        <w:t xml:space="preserve"> documents</w:t>
      </w:r>
      <w:r>
        <w:rPr>
          <w:rFonts w:ascii="Times New Roman" w:hAnsi="Times New Roman" w:cs="Times New Roman"/>
          <w:sz w:val="24"/>
          <w:szCs w:val="24"/>
        </w:rPr>
        <w:t xml:space="preserve"> despite repeated requests.</w:t>
      </w:r>
    </w:p>
    <w:p w:rsidR="0084310E" w:rsidRDefault="0084310E"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all dispositive documents and any estate and trust documents of Simon and Shirley referenced herein contain only </w:t>
      </w:r>
      <w:r w:rsidRPr="00606012">
        <w:rPr>
          <w:rFonts w:ascii="Times New Roman" w:hAnsi="Times New Roman" w:cs="Times New Roman"/>
          <w:sz w:val="24"/>
          <w:szCs w:val="24"/>
        </w:rPr>
        <w:t>ALLEGED LANGUAGE</w:t>
      </w:r>
      <w:r>
        <w:rPr>
          <w:rFonts w:ascii="Times New Roman" w:hAnsi="Times New Roman" w:cs="Times New Roman"/>
          <w:sz w:val="24"/>
          <w:szCs w:val="24"/>
        </w:rPr>
        <w:t xml:space="preserve"> and</w:t>
      </w:r>
      <w:r w:rsidRPr="00606012">
        <w:rPr>
          <w:rFonts w:ascii="Times New Roman" w:hAnsi="Times New Roman" w:cs="Times New Roman"/>
          <w:sz w:val="24"/>
          <w:szCs w:val="24"/>
        </w:rPr>
        <w:t xml:space="preserve"> shall be considered </w:t>
      </w:r>
      <w:r w:rsidR="000B5C05">
        <w:rPr>
          <w:rFonts w:ascii="Times New Roman" w:hAnsi="Times New Roman" w:cs="Times New Roman"/>
          <w:sz w:val="24"/>
          <w:szCs w:val="24"/>
        </w:rPr>
        <w:t xml:space="preserve">for all purposes </w:t>
      </w:r>
      <w:r>
        <w:rPr>
          <w:rFonts w:ascii="Times New Roman" w:hAnsi="Times New Roman" w:cs="Times New Roman"/>
          <w:sz w:val="24"/>
          <w:szCs w:val="24"/>
        </w:rPr>
        <w:t xml:space="preserve">to be </w:t>
      </w:r>
      <w:r w:rsidR="005A4C52">
        <w:rPr>
          <w:rFonts w:ascii="Times New Roman" w:hAnsi="Times New Roman" w:cs="Times New Roman"/>
          <w:sz w:val="24"/>
          <w:szCs w:val="24"/>
        </w:rPr>
        <w:t xml:space="preserve">construed as </w:t>
      </w:r>
      <w:r w:rsidRPr="00606012">
        <w:rPr>
          <w:rFonts w:ascii="Times New Roman" w:hAnsi="Times New Roman" w:cs="Times New Roman"/>
          <w:sz w:val="24"/>
          <w:szCs w:val="24"/>
        </w:rPr>
        <w:t xml:space="preserve">ALLEGED </w:t>
      </w:r>
      <w:r>
        <w:rPr>
          <w:rFonts w:ascii="Times New Roman" w:hAnsi="Times New Roman" w:cs="Times New Roman"/>
          <w:sz w:val="24"/>
          <w:szCs w:val="24"/>
        </w:rPr>
        <w:t>only</w:t>
      </w:r>
      <w:r w:rsidR="000B5C05">
        <w:rPr>
          <w:rFonts w:ascii="Times New Roman" w:hAnsi="Times New Roman" w:cs="Times New Roman"/>
          <w:sz w:val="24"/>
          <w:szCs w:val="24"/>
        </w:rPr>
        <w:t>,</w:t>
      </w:r>
      <w:r>
        <w:rPr>
          <w:rFonts w:ascii="Times New Roman" w:hAnsi="Times New Roman" w:cs="Times New Roman"/>
          <w:sz w:val="24"/>
          <w:szCs w:val="24"/>
        </w:rPr>
        <w:t xml:space="preserve"> </w:t>
      </w:r>
      <w:r w:rsidRPr="00606012">
        <w:rPr>
          <w:rFonts w:ascii="Times New Roman" w:hAnsi="Times New Roman" w:cs="Times New Roman"/>
          <w:sz w:val="24"/>
          <w:szCs w:val="24"/>
        </w:rPr>
        <w:t>until</w:t>
      </w:r>
      <w:r w:rsidR="005A4C52">
        <w:rPr>
          <w:rFonts w:ascii="Times New Roman" w:hAnsi="Times New Roman" w:cs="Times New Roman"/>
          <w:sz w:val="24"/>
          <w:szCs w:val="24"/>
        </w:rPr>
        <w:t xml:space="preserve"> such time that </w:t>
      </w:r>
      <w:r w:rsidRPr="00606012">
        <w:rPr>
          <w:rFonts w:ascii="Times New Roman" w:hAnsi="Times New Roman" w:cs="Times New Roman"/>
          <w:sz w:val="24"/>
          <w:szCs w:val="24"/>
        </w:rPr>
        <w:t xml:space="preserve">the </w:t>
      </w:r>
      <w:r>
        <w:rPr>
          <w:rFonts w:ascii="Times New Roman" w:hAnsi="Times New Roman" w:cs="Times New Roman"/>
          <w:sz w:val="24"/>
          <w:szCs w:val="24"/>
        </w:rPr>
        <w:t>o</w:t>
      </w:r>
      <w:r w:rsidRPr="00606012">
        <w:rPr>
          <w:rFonts w:ascii="Times New Roman" w:hAnsi="Times New Roman" w:cs="Times New Roman"/>
          <w:sz w:val="24"/>
          <w:szCs w:val="24"/>
        </w:rPr>
        <w:t>riginal</w:t>
      </w:r>
      <w:r w:rsidR="0090698C">
        <w:rPr>
          <w:rFonts w:ascii="Times New Roman" w:hAnsi="Times New Roman" w:cs="Times New Roman"/>
          <w:sz w:val="24"/>
          <w:szCs w:val="24"/>
        </w:rPr>
        <w:t xml:space="preserve"> signed and executed </w:t>
      </w:r>
      <w:r>
        <w:rPr>
          <w:rFonts w:ascii="Times New Roman" w:hAnsi="Times New Roman" w:cs="Times New Roman"/>
          <w:sz w:val="24"/>
          <w:szCs w:val="24"/>
        </w:rPr>
        <w:t>d</w:t>
      </w:r>
      <w:r w:rsidRPr="00606012">
        <w:rPr>
          <w:rFonts w:ascii="Times New Roman" w:hAnsi="Times New Roman" w:cs="Times New Roman"/>
          <w:sz w:val="24"/>
          <w:szCs w:val="24"/>
        </w:rPr>
        <w:t xml:space="preserve">ocuments are </w:t>
      </w:r>
      <w:r w:rsidR="005A4C52">
        <w:rPr>
          <w:rFonts w:ascii="Times New Roman" w:hAnsi="Times New Roman" w:cs="Times New Roman"/>
          <w:sz w:val="24"/>
          <w:szCs w:val="24"/>
        </w:rPr>
        <w:t xml:space="preserve">presented to </w:t>
      </w:r>
      <w:r w:rsidRPr="00606012">
        <w:rPr>
          <w:rFonts w:ascii="Times New Roman" w:hAnsi="Times New Roman" w:cs="Times New Roman"/>
          <w:sz w:val="24"/>
          <w:szCs w:val="24"/>
        </w:rPr>
        <w:t xml:space="preserve">beneficiaries </w:t>
      </w:r>
      <w:r w:rsidR="005A4C52">
        <w:rPr>
          <w:rFonts w:ascii="Times New Roman" w:hAnsi="Times New Roman" w:cs="Times New Roman"/>
          <w:sz w:val="24"/>
          <w:szCs w:val="24"/>
        </w:rPr>
        <w:t xml:space="preserve">who then </w:t>
      </w:r>
      <w:r w:rsidRPr="00606012">
        <w:rPr>
          <w:rFonts w:ascii="Times New Roman" w:hAnsi="Times New Roman" w:cs="Times New Roman"/>
          <w:sz w:val="24"/>
          <w:szCs w:val="24"/>
        </w:rPr>
        <w:t>have</w:t>
      </w:r>
      <w:r>
        <w:rPr>
          <w:rFonts w:ascii="Times New Roman" w:hAnsi="Times New Roman" w:cs="Times New Roman"/>
          <w:sz w:val="24"/>
          <w:szCs w:val="24"/>
        </w:rPr>
        <w:t xml:space="preserve"> </w:t>
      </w:r>
      <w:r w:rsidRPr="00606012">
        <w:rPr>
          <w:rFonts w:ascii="Times New Roman" w:hAnsi="Times New Roman" w:cs="Times New Roman"/>
          <w:sz w:val="24"/>
          <w:szCs w:val="24"/>
        </w:rPr>
        <w:t xml:space="preserve">a right to </w:t>
      </w:r>
      <w:r w:rsidR="005A4C52">
        <w:rPr>
          <w:rFonts w:ascii="Times New Roman" w:hAnsi="Times New Roman" w:cs="Times New Roman"/>
          <w:sz w:val="24"/>
          <w:szCs w:val="24"/>
        </w:rPr>
        <w:t xml:space="preserve">have them </w:t>
      </w:r>
      <w:r w:rsidRPr="00606012">
        <w:rPr>
          <w:rFonts w:ascii="Times New Roman" w:hAnsi="Times New Roman" w:cs="Times New Roman"/>
          <w:sz w:val="24"/>
          <w:szCs w:val="24"/>
        </w:rPr>
        <w:t>forensically inspec</w:t>
      </w:r>
      <w:r w:rsidR="005A4C52">
        <w:rPr>
          <w:rFonts w:ascii="Times New Roman" w:hAnsi="Times New Roman" w:cs="Times New Roman"/>
          <w:sz w:val="24"/>
          <w:szCs w:val="24"/>
        </w:rPr>
        <w:t>ted</w:t>
      </w:r>
      <w:r w:rsidRPr="00606012">
        <w:rPr>
          <w:rFonts w:ascii="Times New Roman" w:hAnsi="Times New Roman" w:cs="Times New Roman"/>
          <w:sz w:val="24"/>
          <w:szCs w:val="24"/>
        </w:rPr>
        <w:t xml:space="preserve"> to see if the copies</w:t>
      </w:r>
      <w:r>
        <w:rPr>
          <w:rFonts w:ascii="Times New Roman" w:hAnsi="Times New Roman" w:cs="Times New Roman"/>
          <w:sz w:val="24"/>
          <w:szCs w:val="24"/>
        </w:rPr>
        <w:t xml:space="preserve"> and signatures</w:t>
      </w:r>
      <w:r w:rsidRPr="00606012">
        <w:rPr>
          <w:rFonts w:ascii="Times New Roman" w:hAnsi="Times New Roman" w:cs="Times New Roman"/>
          <w:sz w:val="24"/>
          <w:szCs w:val="24"/>
        </w:rPr>
        <w:t xml:space="preserve"> are legally valid</w:t>
      </w:r>
      <w:r w:rsidR="005A4C52">
        <w:rPr>
          <w:rFonts w:ascii="Times New Roman" w:hAnsi="Times New Roman" w:cs="Times New Roman"/>
          <w:sz w:val="24"/>
          <w:szCs w:val="24"/>
        </w:rPr>
        <w:t xml:space="preserve"> and if they have been tampered with</w:t>
      </w:r>
      <w:r w:rsidRPr="00606012">
        <w:rPr>
          <w:rFonts w:ascii="Times New Roman" w:hAnsi="Times New Roman" w:cs="Times New Roman"/>
          <w:sz w:val="24"/>
          <w:szCs w:val="24"/>
        </w:rPr>
        <w:t>.</w:t>
      </w:r>
      <w:r>
        <w:rPr>
          <w:rFonts w:ascii="Times New Roman" w:hAnsi="Times New Roman" w:cs="Times New Roman"/>
          <w:sz w:val="24"/>
          <w:szCs w:val="24"/>
        </w:rPr>
        <w:t xml:space="preserve">  </w:t>
      </w:r>
    </w:p>
    <w:p w:rsidR="006D5E7A" w:rsidRDefault="006D5E7A" w:rsidP="0084310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w:t>
      </w:r>
      <w:r w:rsidR="00A93381">
        <w:rPr>
          <w:rFonts w:ascii="Times New Roman" w:hAnsi="Times New Roman" w:cs="Times New Roman"/>
          <w:sz w:val="24"/>
          <w:szCs w:val="24"/>
        </w:rPr>
        <w:t xml:space="preserve">proven </w:t>
      </w:r>
      <w:r>
        <w:rPr>
          <w:rFonts w:ascii="Times New Roman" w:hAnsi="Times New Roman" w:cs="Times New Roman"/>
          <w:sz w:val="24"/>
          <w:szCs w:val="24"/>
        </w:rPr>
        <w:t>frauds</w:t>
      </w:r>
      <w:r w:rsidR="00A93381">
        <w:rPr>
          <w:rFonts w:ascii="Times New Roman" w:hAnsi="Times New Roman" w:cs="Times New Roman"/>
          <w:sz w:val="24"/>
          <w:szCs w:val="24"/>
        </w:rPr>
        <w:t>, forgeries</w:t>
      </w:r>
      <w:r>
        <w:rPr>
          <w:rFonts w:ascii="Times New Roman" w:hAnsi="Times New Roman" w:cs="Times New Roman"/>
          <w:sz w:val="24"/>
          <w:szCs w:val="24"/>
        </w:rPr>
        <w:t xml:space="preserve"> and concealment of documents</w:t>
      </w:r>
      <w:r w:rsidR="00A93381">
        <w:rPr>
          <w:rFonts w:ascii="Times New Roman" w:hAnsi="Times New Roman" w:cs="Times New Roman"/>
          <w:sz w:val="24"/>
          <w:szCs w:val="24"/>
        </w:rPr>
        <w:t xml:space="preserve"> and those criminal acts involving the documents that remain</w:t>
      </w:r>
      <w:r>
        <w:rPr>
          <w:rFonts w:ascii="Times New Roman" w:hAnsi="Times New Roman" w:cs="Times New Roman"/>
          <w:sz w:val="24"/>
          <w:szCs w:val="24"/>
        </w:rPr>
        <w:t xml:space="preserve"> under</w:t>
      </w:r>
      <w:r w:rsidR="00A93381">
        <w:rPr>
          <w:rFonts w:ascii="Times New Roman" w:hAnsi="Times New Roman" w:cs="Times New Roman"/>
          <w:sz w:val="24"/>
          <w:szCs w:val="24"/>
        </w:rPr>
        <w:t xml:space="preserve"> ongoing </w:t>
      </w:r>
      <w:r>
        <w:rPr>
          <w:rFonts w:ascii="Times New Roman" w:hAnsi="Times New Roman" w:cs="Times New Roman"/>
          <w:sz w:val="24"/>
          <w:szCs w:val="24"/>
        </w:rPr>
        <w:t>investigation</w:t>
      </w:r>
      <w:r w:rsidR="00A93381">
        <w:rPr>
          <w:rFonts w:ascii="Times New Roman" w:hAnsi="Times New Roman" w:cs="Times New Roman"/>
          <w:sz w:val="24"/>
          <w:szCs w:val="24"/>
        </w:rPr>
        <w:t>s</w:t>
      </w:r>
      <w:r>
        <w:rPr>
          <w:rFonts w:ascii="Times New Roman" w:hAnsi="Times New Roman" w:cs="Times New Roman"/>
          <w:sz w:val="24"/>
          <w:szCs w:val="24"/>
        </w:rPr>
        <w:t>, all fiduciary parties may be acting under fraudulent documents.</w:t>
      </w:r>
    </w:p>
    <w:p w:rsidR="003754C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due to the </w:t>
      </w:r>
      <w:r w:rsidR="0090698C">
        <w:rPr>
          <w:rFonts w:ascii="Times New Roman" w:hAnsi="Times New Roman" w:cs="Times New Roman"/>
          <w:sz w:val="24"/>
          <w:szCs w:val="24"/>
        </w:rPr>
        <w:t xml:space="preserve">already proven and admitted document </w:t>
      </w:r>
      <w:r>
        <w:rPr>
          <w:rFonts w:ascii="Times New Roman" w:hAnsi="Times New Roman" w:cs="Times New Roman"/>
          <w:sz w:val="24"/>
          <w:szCs w:val="24"/>
        </w:rPr>
        <w:t>FRAUD</w:t>
      </w:r>
      <w:r w:rsidR="0090698C">
        <w:rPr>
          <w:rFonts w:ascii="Times New Roman" w:hAnsi="Times New Roman" w:cs="Times New Roman"/>
          <w:sz w:val="24"/>
          <w:szCs w:val="24"/>
        </w:rPr>
        <w:t>S</w:t>
      </w:r>
      <w:r>
        <w:rPr>
          <w:rFonts w:ascii="Times New Roman" w:hAnsi="Times New Roman" w:cs="Times New Roman"/>
          <w:sz w:val="24"/>
          <w:szCs w:val="24"/>
        </w:rPr>
        <w:t xml:space="preserve"> and FORGERIES, Eliot has the right to demand inspection of all original documents to validate their legal existence, especially where multiple document tampering and fraudulent creations have been proven in the estates and trusts of Simon and Shirley</w:t>
      </w:r>
      <w:r w:rsidR="00B45C77">
        <w:rPr>
          <w:rFonts w:ascii="Times New Roman" w:hAnsi="Times New Roman" w:cs="Times New Roman"/>
          <w:sz w:val="24"/>
          <w:szCs w:val="24"/>
        </w:rPr>
        <w:t xml:space="preserve"> already</w:t>
      </w:r>
      <w:r>
        <w:rPr>
          <w:rFonts w:ascii="Times New Roman" w:hAnsi="Times New Roman" w:cs="Times New Roman"/>
          <w:sz w:val="24"/>
          <w:szCs w:val="24"/>
        </w:rPr>
        <w:t>.</w:t>
      </w:r>
    </w:p>
    <w:p w:rsidR="006D5E7A" w:rsidRDefault="004B29EB"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3A2A1D" w:rsidRPr="003A2A1D">
        <w:rPr>
          <w:rFonts w:ascii="Times New Roman" w:hAnsi="Times New Roman" w:cs="Times New Roman"/>
          <w:sz w:val="24"/>
          <w:szCs w:val="24"/>
        </w:rPr>
        <w:t>Donald R. Tescher, Esq. (“TESCHER”) and Robert L. Spallina, Esq. (“SPALLINA”)</w:t>
      </w:r>
      <w:r>
        <w:rPr>
          <w:rFonts w:ascii="Times New Roman" w:hAnsi="Times New Roman" w:cs="Times New Roman"/>
          <w:sz w:val="24"/>
          <w:szCs w:val="24"/>
        </w:rPr>
        <w:t xml:space="preserve"> were ordered to turn over all their records and properties in their possession to the Curator, Benjamin Brown, Esq. and whereby no original </w:t>
      </w:r>
      <w:r w:rsidR="0090698C">
        <w:rPr>
          <w:rFonts w:ascii="Times New Roman" w:hAnsi="Times New Roman" w:cs="Times New Roman"/>
          <w:sz w:val="24"/>
          <w:szCs w:val="24"/>
        </w:rPr>
        <w:t xml:space="preserve">signed and executed </w:t>
      </w:r>
      <w:r>
        <w:rPr>
          <w:rFonts w:ascii="Times New Roman" w:hAnsi="Times New Roman" w:cs="Times New Roman"/>
          <w:sz w:val="24"/>
          <w:szCs w:val="24"/>
        </w:rPr>
        <w:t>Trusts for Simon and Shirley were turned over</w:t>
      </w:r>
      <w:r w:rsidR="006D5E7A">
        <w:rPr>
          <w:rFonts w:ascii="Times New Roman" w:hAnsi="Times New Roman" w:cs="Times New Roman"/>
          <w:sz w:val="24"/>
          <w:szCs w:val="24"/>
        </w:rPr>
        <w:t xml:space="preserve"> to him</w:t>
      </w:r>
      <w:r w:rsidR="004F602C">
        <w:rPr>
          <w:rFonts w:ascii="Times New Roman" w:hAnsi="Times New Roman" w:cs="Times New Roman"/>
          <w:sz w:val="24"/>
          <w:szCs w:val="24"/>
        </w:rPr>
        <w:t xml:space="preserve"> and in fact no originally signed dispositive documents were presented at all</w:t>
      </w:r>
      <w:r w:rsidR="006D5E7A">
        <w:rPr>
          <w:rFonts w:ascii="Times New Roman" w:hAnsi="Times New Roman" w:cs="Times New Roman"/>
          <w:sz w:val="24"/>
          <w:szCs w:val="24"/>
        </w:rPr>
        <w:t>.</w:t>
      </w:r>
    </w:p>
    <w:p w:rsidR="004B29EB" w:rsidRDefault="00EE365C"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Theodore Stuart Bernstein (“THEODORE” or “TED”) </w:t>
      </w:r>
      <w:r w:rsidR="004B29EB">
        <w:rPr>
          <w:rFonts w:ascii="Times New Roman" w:hAnsi="Times New Roman" w:cs="Times New Roman"/>
          <w:sz w:val="24"/>
          <w:szCs w:val="24"/>
        </w:rPr>
        <w:t>does not possess the</w:t>
      </w:r>
      <w:r w:rsidR="004F602C">
        <w:rPr>
          <w:rFonts w:ascii="Times New Roman" w:hAnsi="Times New Roman" w:cs="Times New Roman"/>
          <w:sz w:val="24"/>
          <w:szCs w:val="24"/>
        </w:rPr>
        <w:t xml:space="preserve"> original signed </w:t>
      </w:r>
      <w:r w:rsidR="0090698C">
        <w:rPr>
          <w:rFonts w:ascii="Times New Roman" w:hAnsi="Times New Roman" w:cs="Times New Roman"/>
          <w:sz w:val="24"/>
          <w:szCs w:val="24"/>
        </w:rPr>
        <w:t xml:space="preserve">and executed </w:t>
      </w:r>
      <w:r w:rsidR="004F602C">
        <w:rPr>
          <w:rFonts w:ascii="Times New Roman" w:hAnsi="Times New Roman" w:cs="Times New Roman"/>
          <w:sz w:val="24"/>
          <w:szCs w:val="24"/>
        </w:rPr>
        <w:t xml:space="preserve">Simon Trust </w:t>
      </w:r>
      <w:r w:rsidR="0090698C">
        <w:rPr>
          <w:rFonts w:ascii="Times New Roman" w:hAnsi="Times New Roman" w:cs="Times New Roman"/>
          <w:sz w:val="24"/>
          <w:szCs w:val="24"/>
        </w:rPr>
        <w:t>h</w:t>
      </w:r>
      <w:r w:rsidR="003754CD">
        <w:rPr>
          <w:rFonts w:ascii="Times New Roman" w:hAnsi="Times New Roman" w:cs="Times New Roman"/>
          <w:sz w:val="24"/>
          <w:szCs w:val="24"/>
        </w:rPr>
        <w:t>e alleges to operate as Trustee under</w:t>
      </w:r>
      <w:r w:rsidR="004B29EB">
        <w:rPr>
          <w:rFonts w:ascii="Times New Roman" w:hAnsi="Times New Roman" w:cs="Times New Roman"/>
          <w:sz w:val="24"/>
          <w:szCs w:val="24"/>
        </w:rPr>
        <w:t xml:space="preserve"> and </w:t>
      </w:r>
      <w:r w:rsidR="0090698C">
        <w:rPr>
          <w:rFonts w:ascii="Times New Roman" w:hAnsi="Times New Roman" w:cs="Times New Roman"/>
          <w:sz w:val="24"/>
          <w:szCs w:val="24"/>
        </w:rPr>
        <w:t xml:space="preserve">this </w:t>
      </w:r>
      <w:r w:rsidR="003754CD">
        <w:rPr>
          <w:rFonts w:ascii="Times New Roman" w:hAnsi="Times New Roman" w:cs="Times New Roman"/>
          <w:sz w:val="24"/>
          <w:szCs w:val="24"/>
        </w:rPr>
        <w:t>e</w:t>
      </w:r>
      <w:r w:rsidR="004B29EB">
        <w:rPr>
          <w:rFonts w:ascii="Times New Roman" w:hAnsi="Times New Roman" w:cs="Times New Roman"/>
          <w:sz w:val="24"/>
          <w:szCs w:val="24"/>
        </w:rPr>
        <w:t>vidence</w:t>
      </w:r>
      <w:r w:rsidR="003754CD">
        <w:rPr>
          <w:rFonts w:ascii="Times New Roman" w:hAnsi="Times New Roman" w:cs="Times New Roman"/>
          <w:sz w:val="24"/>
          <w:szCs w:val="24"/>
        </w:rPr>
        <w:t>s</w:t>
      </w:r>
      <w:r w:rsidR="004B29EB">
        <w:rPr>
          <w:rFonts w:ascii="Times New Roman" w:hAnsi="Times New Roman" w:cs="Times New Roman"/>
          <w:sz w:val="24"/>
          <w:szCs w:val="24"/>
        </w:rPr>
        <w:t xml:space="preserve"> further </w:t>
      </w:r>
      <w:r w:rsidR="0090698C">
        <w:rPr>
          <w:rFonts w:ascii="Times New Roman" w:hAnsi="Times New Roman" w:cs="Times New Roman"/>
          <w:sz w:val="24"/>
          <w:szCs w:val="24"/>
        </w:rPr>
        <w:t xml:space="preserve">document </w:t>
      </w:r>
      <w:r w:rsidR="004B29EB">
        <w:rPr>
          <w:rFonts w:ascii="Times New Roman" w:hAnsi="Times New Roman" w:cs="Times New Roman"/>
          <w:sz w:val="24"/>
          <w:szCs w:val="24"/>
        </w:rPr>
        <w:t>destruction or suppression.</w:t>
      </w:r>
    </w:p>
    <w:p w:rsidR="005E42B7" w:rsidRPr="004B29EB" w:rsidRDefault="005E42B7" w:rsidP="004B29E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at this time </w:t>
      </w:r>
      <w:r w:rsidR="003754CD">
        <w:rPr>
          <w:rFonts w:ascii="Times New Roman" w:hAnsi="Times New Roman" w:cs="Times New Roman"/>
          <w:sz w:val="24"/>
          <w:szCs w:val="24"/>
        </w:rPr>
        <w:t>NO ORIGINAL SIGNED and legally executed</w:t>
      </w:r>
      <w:r>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5A4C52">
        <w:rPr>
          <w:rFonts w:ascii="Times New Roman" w:hAnsi="Times New Roman" w:cs="Times New Roman"/>
          <w:sz w:val="24"/>
          <w:szCs w:val="24"/>
        </w:rPr>
        <w:t xml:space="preserve">Simon </w:t>
      </w:r>
      <w:r>
        <w:rPr>
          <w:rFonts w:ascii="Times New Roman" w:hAnsi="Times New Roman" w:cs="Times New Roman"/>
          <w:sz w:val="24"/>
          <w:szCs w:val="24"/>
        </w:rPr>
        <w:t xml:space="preserve">Trusts </w:t>
      </w:r>
      <w:r w:rsidR="005A4C52">
        <w:rPr>
          <w:rFonts w:ascii="Times New Roman" w:hAnsi="Times New Roman" w:cs="Times New Roman"/>
          <w:sz w:val="24"/>
          <w:szCs w:val="24"/>
        </w:rPr>
        <w:t xml:space="preserve">and the Shirley trusts </w:t>
      </w:r>
      <w:r>
        <w:rPr>
          <w:rFonts w:ascii="Times New Roman" w:hAnsi="Times New Roman" w:cs="Times New Roman"/>
          <w:sz w:val="24"/>
          <w:szCs w:val="24"/>
        </w:rPr>
        <w:t xml:space="preserve">and </w:t>
      </w:r>
      <w:r w:rsidR="003754CD">
        <w:rPr>
          <w:rFonts w:ascii="Times New Roman" w:hAnsi="Times New Roman" w:cs="Times New Roman"/>
          <w:sz w:val="24"/>
          <w:szCs w:val="24"/>
        </w:rPr>
        <w:t>B</w:t>
      </w:r>
      <w:r>
        <w:rPr>
          <w:rFonts w:ascii="Times New Roman" w:hAnsi="Times New Roman" w:cs="Times New Roman"/>
          <w:sz w:val="24"/>
          <w:szCs w:val="24"/>
        </w:rPr>
        <w:t xml:space="preserve">eneficiaries have been denied seeing them for </w:t>
      </w:r>
      <w:r w:rsidR="005A4C52">
        <w:rPr>
          <w:rFonts w:ascii="Times New Roman" w:hAnsi="Times New Roman" w:cs="Times New Roman"/>
          <w:sz w:val="24"/>
          <w:szCs w:val="24"/>
        </w:rPr>
        <w:t>over two years</w:t>
      </w:r>
      <w:r w:rsidR="003A2A1D">
        <w:rPr>
          <w:rFonts w:ascii="Times New Roman" w:hAnsi="Times New Roman" w:cs="Times New Roman"/>
          <w:sz w:val="24"/>
          <w:szCs w:val="24"/>
        </w:rPr>
        <w:t xml:space="preserve"> and</w:t>
      </w:r>
      <w:r w:rsidR="005A4C52">
        <w:rPr>
          <w:rFonts w:ascii="Times New Roman" w:hAnsi="Times New Roman" w:cs="Times New Roman"/>
          <w:sz w:val="24"/>
          <w:szCs w:val="24"/>
        </w:rPr>
        <w:t xml:space="preserve"> </w:t>
      </w:r>
      <w:r w:rsidR="004F602C">
        <w:rPr>
          <w:rFonts w:ascii="Times New Roman" w:hAnsi="Times New Roman" w:cs="Times New Roman"/>
          <w:sz w:val="24"/>
          <w:szCs w:val="24"/>
        </w:rPr>
        <w:t>where</w:t>
      </w:r>
      <w:r w:rsidR="005A4C52">
        <w:rPr>
          <w:rFonts w:ascii="Times New Roman" w:hAnsi="Times New Roman" w:cs="Times New Roman"/>
          <w:sz w:val="24"/>
          <w:szCs w:val="24"/>
        </w:rPr>
        <w:t xml:space="preserve"> there has already been a plethora of felony document tampering, original do</w:t>
      </w:r>
      <w:r w:rsidR="006D5E7A">
        <w:rPr>
          <w:rFonts w:ascii="Times New Roman" w:hAnsi="Times New Roman" w:cs="Times New Roman"/>
          <w:sz w:val="24"/>
          <w:szCs w:val="24"/>
        </w:rPr>
        <w:t xml:space="preserve">cuments are essential to review and </w:t>
      </w:r>
      <w:r w:rsidR="003754CD">
        <w:rPr>
          <w:rFonts w:ascii="Times New Roman" w:hAnsi="Times New Roman" w:cs="Times New Roman"/>
          <w:sz w:val="24"/>
          <w:szCs w:val="24"/>
        </w:rPr>
        <w:t xml:space="preserve">for a </w:t>
      </w:r>
      <w:r w:rsidR="00DB02C8">
        <w:rPr>
          <w:rFonts w:ascii="Times New Roman" w:hAnsi="Times New Roman" w:cs="Times New Roman"/>
          <w:sz w:val="24"/>
          <w:szCs w:val="24"/>
        </w:rPr>
        <w:t xml:space="preserve">legal </w:t>
      </w:r>
      <w:r w:rsidR="006D5E7A">
        <w:rPr>
          <w:rFonts w:ascii="Times New Roman" w:hAnsi="Times New Roman" w:cs="Times New Roman"/>
          <w:sz w:val="24"/>
          <w:szCs w:val="24"/>
        </w:rPr>
        <w:t>determination by the this Court as to their validity</w:t>
      </w:r>
      <w:r w:rsidR="005A4C52">
        <w:rPr>
          <w:rFonts w:ascii="Times New Roman" w:hAnsi="Times New Roman" w:cs="Times New Roman"/>
          <w:sz w:val="24"/>
          <w:szCs w:val="24"/>
        </w:rPr>
        <w:t>.</w:t>
      </w:r>
    </w:p>
    <w:p w:rsidR="00E4766A" w:rsidRPr="003A2A1D" w:rsidRDefault="003754CD" w:rsidP="003A2A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removed</w:t>
      </w:r>
      <w:r w:rsidR="0084310E">
        <w:rPr>
          <w:rFonts w:ascii="Times New Roman" w:hAnsi="Times New Roman" w:cs="Times New Roman"/>
          <w:sz w:val="24"/>
          <w:szCs w:val="24"/>
        </w:rPr>
        <w:t xml:space="preserve"> fiduciaries of the Estate of Simon,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Co-Personal Representatives</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Counsel to themselves as fiduciaries</w:t>
      </w:r>
      <w:r>
        <w:rPr>
          <w:rFonts w:ascii="Times New Roman" w:hAnsi="Times New Roman" w:cs="Times New Roman"/>
          <w:sz w:val="24"/>
          <w:szCs w:val="24"/>
        </w:rPr>
        <w:t xml:space="preserve"> in Simon’s estate</w:t>
      </w:r>
      <w:r w:rsidR="003031B4">
        <w:rPr>
          <w:rFonts w:ascii="Times New Roman" w:hAnsi="Times New Roman" w:cs="Times New Roman"/>
          <w:sz w:val="24"/>
          <w:szCs w:val="24"/>
        </w:rPr>
        <w:t xml:space="preserve"> and </w:t>
      </w:r>
      <w:r>
        <w:rPr>
          <w:rFonts w:ascii="Times New Roman" w:hAnsi="Times New Roman" w:cs="Times New Roman"/>
          <w:sz w:val="24"/>
          <w:szCs w:val="24"/>
        </w:rPr>
        <w:t>T</w:t>
      </w:r>
      <w:r w:rsidR="003031B4">
        <w:rPr>
          <w:rFonts w:ascii="Times New Roman" w:hAnsi="Times New Roman" w:cs="Times New Roman"/>
          <w:sz w:val="24"/>
          <w:szCs w:val="24"/>
        </w:rPr>
        <w:t>rusts</w:t>
      </w:r>
      <w:r w:rsidR="0084310E">
        <w:rPr>
          <w:rFonts w:ascii="Times New Roman" w:hAnsi="Times New Roman" w:cs="Times New Roman"/>
          <w:sz w:val="24"/>
          <w:szCs w:val="24"/>
        </w:rPr>
        <w:t xml:space="preserve"> and</w:t>
      </w:r>
      <w:r w:rsidR="003031B4">
        <w:rPr>
          <w:rFonts w:ascii="Times New Roman" w:hAnsi="Times New Roman" w:cs="Times New Roman"/>
          <w:sz w:val="24"/>
          <w:szCs w:val="24"/>
        </w:rPr>
        <w:t xml:space="preserve"> simultaneously acting as</w:t>
      </w:r>
      <w:r w:rsidR="0084310E">
        <w:rPr>
          <w:rFonts w:ascii="Times New Roman" w:hAnsi="Times New Roman" w:cs="Times New Roman"/>
          <w:sz w:val="24"/>
          <w:szCs w:val="24"/>
        </w:rPr>
        <w:t xml:space="preserve"> Counsel to </w:t>
      </w:r>
      <w:r w:rsidR="00EE365C">
        <w:rPr>
          <w:rFonts w:ascii="Times New Roman" w:hAnsi="Times New Roman" w:cs="Times New Roman"/>
          <w:sz w:val="24"/>
          <w:szCs w:val="24"/>
        </w:rPr>
        <w:t>TED</w:t>
      </w:r>
      <w:r w:rsidR="006D5E7A">
        <w:rPr>
          <w:rFonts w:ascii="Times New Roman" w:hAnsi="Times New Roman" w:cs="Times New Roman"/>
          <w:sz w:val="24"/>
          <w:szCs w:val="24"/>
        </w:rPr>
        <w:t>,</w:t>
      </w:r>
      <w:r w:rsidR="00EE365C">
        <w:rPr>
          <w:rFonts w:ascii="Times New Roman" w:hAnsi="Times New Roman" w:cs="Times New Roman"/>
          <w:sz w:val="24"/>
          <w:szCs w:val="24"/>
        </w:rPr>
        <w:t xml:space="preserve"> </w:t>
      </w:r>
      <w:r w:rsidR="0084310E">
        <w:rPr>
          <w:rFonts w:ascii="Times New Roman" w:hAnsi="Times New Roman" w:cs="Times New Roman"/>
          <w:sz w:val="24"/>
          <w:szCs w:val="24"/>
        </w:rPr>
        <w:t xml:space="preserve">have </w:t>
      </w:r>
      <w:r w:rsidR="006D5E7A">
        <w:rPr>
          <w:rFonts w:ascii="Times New Roman" w:hAnsi="Times New Roman" w:cs="Times New Roman"/>
          <w:sz w:val="24"/>
          <w:szCs w:val="24"/>
        </w:rPr>
        <w:t xml:space="preserve">produced </w:t>
      </w:r>
      <w:r w:rsidR="00DB02C8">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E4766A" w:rsidRDefault="00E4766A" w:rsidP="00E4766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B29EB">
        <w:rPr>
          <w:rFonts w:ascii="Times New Roman" w:hAnsi="Times New Roman" w:cs="Times New Roman"/>
          <w:sz w:val="24"/>
          <w:szCs w:val="24"/>
        </w:rPr>
        <w:t>That in Eliot’s deposition on September 22, 2014, it was learned that TED</w:t>
      </w:r>
      <w:r>
        <w:rPr>
          <w:rFonts w:ascii="Times New Roman" w:hAnsi="Times New Roman" w:cs="Times New Roman"/>
          <w:sz w:val="24"/>
          <w:szCs w:val="24"/>
        </w:rPr>
        <w:t xml:space="preserve"> and his counsel Alan B. Rose, Esq.</w:t>
      </w:r>
      <w:r w:rsidRPr="004B29EB">
        <w:rPr>
          <w:rFonts w:ascii="Times New Roman" w:hAnsi="Times New Roman" w:cs="Times New Roman"/>
          <w:sz w:val="24"/>
          <w:szCs w:val="24"/>
        </w:rPr>
        <w:t xml:space="preserve"> </w:t>
      </w:r>
      <w:r w:rsidR="004F602C">
        <w:rPr>
          <w:rFonts w:ascii="Times New Roman" w:hAnsi="Times New Roman" w:cs="Times New Roman"/>
          <w:sz w:val="24"/>
          <w:szCs w:val="24"/>
        </w:rPr>
        <w:t xml:space="preserve">also </w:t>
      </w:r>
      <w:r w:rsidRPr="004B29EB">
        <w:rPr>
          <w:rFonts w:ascii="Times New Roman" w:hAnsi="Times New Roman" w:cs="Times New Roman"/>
          <w:sz w:val="24"/>
          <w:szCs w:val="24"/>
        </w:rPr>
        <w:t>do not have possession of the original signed</w:t>
      </w:r>
      <w:r w:rsidR="00B44F55">
        <w:rPr>
          <w:rFonts w:ascii="Times New Roman" w:hAnsi="Times New Roman" w:cs="Times New Roman"/>
          <w:sz w:val="24"/>
          <w:szCs w:val="24"/>
        </w:rPr>
        <w:t xml:space="preserve"> and executed</w:t>
      </w:r>
      <w:r w:rsidRPr="004B29EB">
        <w:rPr>
          <w:rFonts w:ascii="Times New Roman" w:hAnsi="Times New Roman" w:cs="Times New Roman"/>
          <w:sz w:val="24"/>
          <w:szCs w:val="24"/>
        </w:rPr>
        <w:t xml:space="preserve"> Simon Trusts and Shirley trusts that </w:t>
      </w:r>
      <w:r>
        <w:rPr>
          <w:rFonts w:ascii="Times New Roman" w:hAnsi="Times New Roman" w:cs="Times New Roman"/>
          <w:sz w:val="24"/>
          <w:szCs w:val="24"/>
        </w:rPr>
        <w:t>TED</w:t>
      </w:r>
      <w:r w:rsidRPr="004B29EB">
        <w:rPr>
          <w:rFonts w:ascii="Times New Roman" w:hAnsi="Times New Roman" w:cs="Times New Roman"/>
          <w:sz w:val="24"/>
          <w:szCs w:val="24"/>
        </w:rPr>
        <w:t xml:space="preserve"> is operating</w:t>
      </w:r>
      <w:r w:rsidR="004F602C">
        <w:rPr>
          <w:rFonts w:ascii="Times New Roman" w:hAnsi="Times New Roman" w:cs="Times New Roman"/>
          <w:sz w:val="24"/>
          <w:szCs w:val="24"/>
        </w:rPr>
        <w:t xml:space="preserve"> as a fiduciary</w:t>
      </w:r>
      <w:r w:rsidRPr="004B29EB">
        <w:rPr>
          <w:rFonts w:ascii="Times New Roman" w:hAnsi="Times New Roman" w:cs="Times New Roman"/>
          <w:sz w:val="24"/>
          <w:szCs w:val="24"/>
        </w:rPr>
        <w:t xml:space="preserve"> under. (See YouTube video</w:t>
      </w:r>
      <w:r>
        <w:rPr>
          <w:rFonts w:ascii="Times New Roman" w:hAnsi="Times New Roman" w:cs="Times New Roman"/>
          <w:sz w:val="24"/>
          <w:szCs w:val="24"/>
        </w:rPr>
        <w:t xml:space="preserve"> of </w:t>
      </w:r>
      <w:r>
        <w:rPr>
          <w:rFonts w:ascii="Times New Roman" w:hAnsi="Times New Roman" w:cs="Times New Roman"/>
          <w:sz w:val="24"/>
          <w:szCs w:val="24"/>
        </w:rPr>
        <w:lastRenderedPageBreak/>
        <w:t>Eliot’s September 22, 2014 deposition</w:t>
      </w:r>
      <w:r w:rsidRPr="004B29EB">
        <w:rPr>
          <w:rFonts w:ascii="Times New Roman" w:hAnsi="Times New Roman" w:cs="Times New Roman"/>
          <w:sz w:val="24"/>
          <w:szCs w:val="24"/>
        </w:rPr>
        <w:t xml:space="preserve"> @ </w:t>
      </w:r>
      <w:hyperlink r:id="rId9" w:history="1">
        <w:r w:rsidRPr="004B29EB">
          <w:rPr>
            <w:rStyle w:val="Hyperlink"/>
            <w:rFonts w:ascii="Times New Roman" w:hAnsi="Times New Roman" w:cs="Times New Roman"/>
            <w:sz w:val="24"/>
            <w:szCs w:val="24"/>
          </w:rPr>
          <w:t>http://youtu.be/NawfOrynRVY</w:t>
        </w:r>
      </w:hyperlink>
      <w:r w:rsidRPr="004B29EB">
        <w:rPr>
          <w:rFonts w:ascii="Times New Roman" w:hAnsi="Times New Roman" w:cs="Times New Roman"/>
          <w:sz w:val="24"/>
          <w:szCs w:val="24"/>
        </w:rPr>
        <w:t xml:space="preserve"> at timeline time of </w:t>
      </w:r>
      <w:r w:rsidR="003A2A1D">
        <w:rPr>
          <w:rFonts w:ascii="Times New Roman" w:hAnsi="Times New Roman" w:cs="Times New Roman"/>
          <w:sz w:val="24"/>
          <w:szCs w:val="24"/>
        </w:rPr>
        <w:t>(</w:t>
      </w:r>
      <w:r w:rsidRPr="004B29EB">
        <w:rPr>
          <w:rFonts w:ascii="Times New Roman" w:hAnsi="Times New Roman" w:cs="Times New Roman"/>
          <w:sz w:val="24"/>
          <w:szCs w:val="24"/>
        </w:rPr>
        <w:t>2:49:00 – 2:52:30</w:t>
      </w:r>
      <w:r w:rsidR="003A2A1D">
        <w:rPr>
          <w:rFonts w:ascii="Times New Roman" w:hAnsi="Times New Roman" w:cs="Times New Roman"/>
          <w:sz w:val="24"/>
          <w:szCs w:val="24"/>
        </w:rPr>
        <w:t>)</w:t>
      </w:r>
      <w:r w:rsidRPr="004B29EB">
        <w:rPr>
          <w:rFonts w:ascii="Times New Roman" w:hAnsi="Times New Roman" w:cs="Times New Roman"/>
          <w:sz w:val="24"/>
          <w:szCs w:val="24"/>
        </w:rPr>
        <w:t xml:space="preserve">, and the entire video </w:t>
      </w:r>
      <w:proofErr w:type="gramStart"/>
      <w:r w:rsidRPr="004B29EB">
        <w:rPr>
          <w:rFonts w:ascii="Times New Roman" w:hAnsi="Times New Roman" w:cs="Times New Roman"/>
          <w:sz w:val="24"/>
          <w:szCs w:val="24"/>
        </w:rPr>
        <w:t>is</w:t>
      </w:r>
      <w:proofErr w:type="gramEnd"/>
      <w:r w:rsidRPr="004B29EB">
        <w:rPr>
          <w:rFonts w:ascii="Times New Roman" w:hAnsi="Times New Roman" w:cs="Times New Roman"/>
          <w:sz w:val="24"/>
          <w:szCs w:val="24"/>
        </w:rPr>
        <w:t xml:space="preserve"> hereby incorporated by reference in entirety herein.)</w:t>
      </w:r>
      <w:r w:rsidR="006D5E7A">
        <w:rPr>
          <w:rFonts w:ascii="Times New Roman" w:hAnsi="Times New Roman" w:cs="Times New Roman"/>
          <w:sz w:val="24"/>
          <w:szCs w:val="24"/>
        </w:rPr>
        <w:t xml:space="preserve">.  </w:t>
      </w:r>
    </w:p>
    <w:p w:rsidR="003A2A1D" w:rsidRDefault="003A2A1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in the production documents turn</w:t>
      </w:r>
      <w:r w:rsidR="006C0F34">
        <w:rPr>
          <w:rFonts w:ascii="Times New Roman" w:hAnsi="Times New Roman" w:cs="Times New Roman"/>
          <w:sz w:val="24"/>
          <w:szCs w:val="24"/>
        </w:rPr>
        <w:t xml:space="preserve">ed over by TESCHER and SPALLINA in 2014 there were found secreted copies of </w:t>
      </w:r>
      <w:r w:rsidR="00DB02C8">
        <w:rPr>
          <w:rFonts w:ascii="Times New Roman" w:hAnsi="Times New Roman" w:cs="Times New Roman"/>
          <w:sz w:val="24"/>
          <w:szCs w:val="24"/>
        </w:rPr>
        <w:t xml:space="preserve">insurance </w:t>
      </w:r>
      <w:r w:rsidR="006C0F34">
        <w:rPr>
          <w:rFonts w:ascii="Times New Roman" w:hAnsi="Times New Roman" w:cs="Times New Roman"/>
          <w:sz w:val="24"/>
          <w:szCs w:val="24"/>
        </w:rPr>
        <w:t>trust documents</w:t>
      </w:r>
      <w:r w:rsidR="00DB02C8">
        <w:rPr>
          <w:rFonts w:ascii="Times New Roman" w:hAnsi="Times New Roman" w:cs="Times New Roman"/>
          <w:sz w:val="24"/>
          <w:szCs w:val="24"/>
        </w:rPr>
        <w:t xml:space="preserve"> in efforts to change beneficiaries on an insurance policy and</w:t>
      </w:r>
      <w:r w:rsidR="00B45C77">
        <w:rPr>
          <w:rFonts w:ascii="Times New Roman" w:hAnsi="Times New Roman" w:cs="Times New Roman"/>
          <w:sz w:val="24"/>
          <w:szCs w:val="24"/>
        </w:rPr>
        <w:t xml:space="preserve"> according to the parole evidence found in the production this deceit was</w:t>
      </w:r>
      <w:r w:rsidR="00DB02C8">
        <w:rPr>
          <w:rFonts w:ascii="Times New Roman" w:hAnsi="Times New Roman" w:cs="Times New Roman"/>
          <w:sz w:val="24"/>
          <w:szCs w:val="24"/>
        </w:rPr>
        <w:t xml:space="preserve"> done with intent to defraud the true and proper beneficiaries</w:t>
      </w:r>
      <w:r w:rsidR="006C0F34">
        <w:rPr>
          <w:rFonts w:ascii="Times New Roman" w:hAnsi="Times New Roman" w:cs="Times New Roman"/>
          <w:sz w:val="24"/>
          <w:szCs w:val="24"/>
        </w:rPr>
        <w:t xml:space="preserve">.  </w:t>
      </w:r>
    </w:p>
    <w:p w:rsidR="00C92303" w:rsidRDefault="003031B4"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20AFB">
        <w:rPr>
          <w:rFonts w:ascii="Times New Roman" w:hAnsi="Times New Roman" w:cs="Times New Roman"/>
          <w:sz w:val="24"/>
          <w:szCs w:val="24"/>
        </w:rPr>
        <w:t>from the conception of the May 20, 2008 Simon L. Bernstein Trust</w:t>
      </w:r>
      <w:r w:rsidR="00B45C77">
        <w:rPr>
          <w:rFonts w:ascii="Times New Roman" w:hAnsi="Times New Roman" w:cs="Times New Roman"/>
          <w:sz w:val="24"/>
          <w:szCs w:val="24"/>
        </w:rPr>
        <w:t xml:space="preserve"> Agreement</w:t>
      </w:r>
      <w:r w:rsidR="00720AFB">
        <w:rPr>
          <w:rFonts w:ascii="Times New Roman" w:hAnsi="Times New Roman" w:cs="Times New Roman"/>
          <w:sz w:val="24"/>
          <w:szCs w:val="24"/>
        </w:rPr>
        <w:t xml:space="preserve"> to </w:t>
      </w:r>
      <w:r w:rsidR="00DB02C8">
        <w:rPr>
          <w:rFonts w:ascii="Times New Roman" w:hAnsi="Times New Roman" w:cs="Times New Roman"/>
          <w:sz w:val="24"/>
          <w:szCs w:val="24"/>
        </w:rPr>
        <w:t xml:space="preserve">only </w:t>
      </w:r>
      <w:r w:rsidR="00720AFB">
        <w:rPr>
          <w:rFonts w:ascii="Times New Roman" w:hAnsi="Times New Roman" w:cs="Times New Roman"/>
          <w:sz w:val="24"/>
          <w:szCs w:val="24"/>
        </w:rPr>
        <w:t>48 days prior to Simon’s death when the alleged July 25, 2012 Simon L. Bernstein Amended and Restated Trust Agreement</w:t>
      </w:r>
      <w:r w:rsidR="006E6D0D">
        <w:rPr>
          <w:rFonts w:ascii="Times New Roman" w:hAnsi="Times New Roman" w:cs="Times New Roman"/>
          <w:sz w:val="24"/>
          <w:szCs w:val="24"/>
        </w:rPr>
        <w:t xml:space="preserve"> was allegedly </w:t>
      </w:r>
      <w:r w:rsidR="00A4060A">
        <w:rPr>
          <w:rFonts w:ascii="Times New Roman" w:hAnsi="Times New Roman" w:cs="Times New Roman"/>
          <w:sz w:val="24"/>
          <w:szCs w:val="24"/>
        </w:rPr>
        <w:t>executed</w:t>
      </w:r>
      <w:r w:rsidR="006E6D0D">
        <w:rPr>
          <w:rFonts w:ascii="Times New Roman" w:hAnsi="Times New Roman" w:cs="Times New Roman"/>
          <w:sz w:val="24"/>
          <w:szCs w:val="24"/>
        </w:rPr>
        <w:t xml:space="preserve">, Eliot </w:t>
      </w:r>
      <w:r w:rsidR="00B45C77">
        <w:rPr>
          <w:rFonts w:ascii="Times New Roman" w:hAnsi="Times New Roman" w:cs="Times New Roman"/>
          <w:sz w:val="24"/>
          <w:szCs w:val="24"/>
        </w:rPr>
        <w:t>was</w:t>
      </w:r>
      <w:r w:rsidR="00B44F55">
        <w:rPr>
          <w:rFonts w:ascii="Times New Roman" w:hAnsi="Times New Roman" w:cs="Times New Roman"/>
          <w:sz w:val="24"/>
          <w:szCs w:val="24"/>
        </w:rPr>
        <w:t xml:space="preserve"> a</w:t>
      </w:r>
      <w:r w:rsidR="006E6D0D">
        <w:rPr>
          <w:rFonts w:ascii="Times New Roman" w:hAnsi="Times New Roman" w:cs="Times New Roman"/>
          <w:sz w:val="24"/>
          <w:szCs w:val="24"/>
        </w:rPr>
        <w:t xml:space="preserve"> beneficiar</w:t>
      </w:r>
      <w:r w:rsidR="00B44F55">
        <w:rPr>
          <w:rFonts w:ascii="Times New Roman" w:hAnsi="Times New Roman" w:cs="Times New Roman"/>
          <w:sz w:val="24"/>
          <w:szCs w:val="24"/>
        </w:rPr>
        <w:t>y</w:t>
      </w:r>
      <w:r w:rsidR="00C00AB5">
        <w:rPr>
          <w:rFonts w:ascii="Times New Roman" w:hAnsi="Times New Roman" w:cs="Times New Roman"/>
          <w:sz w:val="24"/>
          <w:szCs w:val="24"/>
        </w:rPr>
        <w:t xml:space="preserve"> of both the Simon and Shirley Bernstein Estates and Trusts</w:t>
      </w:r>
      <w:r w:rsidR="00B45C77">
        <w:rPr>
          <w:rFonts w:ascii="Times New Roman" w:hAnsi="Times New Roman" w:cs="Times New Roman"/>
          <w:sz w:val="24"/>
          <w:szCs w:val="24"/>
        </w:rPr>
        <w:t>.</w:t>
      </w:r>
      <w:r>
        <w:rPr>
          <w:rFonts w:ascii="Times New Roman" w:hAnsi="Times New Roman" w:cs="Times New Roman"/>
          <w:sz w:val="24"/>
          <w:szCs w:val="24"/>
        </w:rPr>
        <w:t xml:space="preserve">  </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SIMON was suffering at the time the documents were allegedly signed</w:t>
      </w:r>
      <w:r w:rsidR="00B44F55">
        <w:rPr>
          <w:rFonts w:ascii="Times New Roman" w:hAnsi="Times New Roman" w:cs="Times New Roman"/>
          <w:sz w:val="24"/>
          <w:szCs w:val="24"/>
        </w:rPr>
        <w:t xml:space="preserve"> </w:t>
      </w:r>
      <w:r w:rsidR="00E64CE5">
        <w:rPr>
          <w:rFonts w:ascii="Times New Roman" w:hAnsi="Times New Roman" w:cs="Times New Roman"/>
          <w:sz w:val="24"/>
          <w:szCs w:val="24"/>
        </w:rPr>
        <w:t>o</w:t>
      </w:r>
      <w:r w:rsidR="00B44F55">
        <w:rPr>
          <w:rFonts w:ascii="Times New Roman" w:hAnsi="Times New Roman" w:cs="Times New Roman"/>
          <w:sz w:val="24"/>
          <w:szCs w:val="24"/>
        </w:rPr>
        <w:t>n July</w:t>
      </w:r>
      <w:r w:rsidR="00E64CE5">
        <w:rPr>
          <w:rFonts w:ascii="Times New Roman" w:hAnsi="Times New Roman" w:cs="Times New Roman"/>
          <w:sz w:val="24"/>
          <w:szCs w:val="24"/>
        </w:rPr>
        <w:t xml:space="preserve"> 25,</w:t>
      </w:r>
      <w:r w:rsidR="00B44F55">
        <w:rPr>
          <w:rFonts w:ascii="Times New Roman" w:hAnsi="Times New Roman" w:cs="Times New Roman"/>
          <w:sz w:val="24"/>
          <w:szCs w:val="24"/>
        </w:rPr>
        <w:t xml:space="preserve"> 2012</w:t>
      </w:r>
      <w:r>
        <w:rPr>
          <w:rFonts w:ascii="Times New Roman" w:hAnsi="Times New Roman" w:cs="Times New Roman"/>
          <w:sz w:val="24"/>
          <w:szCs w:val="24"/>
        </w:rPr>
        <w:t xml:space="preserve"> from a number of physical and mental stresses that were causing hallucinations and more and was under mental health treatment for a variety of reasons, including but not limited to, elder abuse by four of his five children.</w:t>
      </w:r>
    </w:p>
    <w:p w:rsidR="00B45C77" w:rsidRDefault="00B45C77"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48 days prior to his death Simon was suffering from severe headaches that caused him to go for a brain scan and other tests thinking he had tumors in his brain and he began having hallucinations, he lost all decisional capacity, was incapable of understanding the nature and effect of all financial transactions, including gifting, investing, withdrawal of funds, transfer of funds between accounts, etc.</w:t>
      </w:r>
    </w:p>
    <w:p w:rsidR="00DB02C8" w:rsidRDefault="00DB02C8"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allegedly after signing the documents</w:t>
      </w:r>
      <w:r w:rsidR="00B44F55">
        <w:rPr>
          <w:rFonts w:ascii="Times New Roman" w:hAnsi="Times New Roman" w:cs="Times New Roman"/>
          <w:sz w:val="24"/>
          <w:szCs w:val="24"/>
        </w:rPr>
        <w:t>,</w:t>
      </w:r>
      <w:r>
        <w:rPr>
          <w:rFonts w:ascii="Times New Roman" w:hAnsi="Times New Roman" w:cs="Times New Roman"/>
          <w:sz w:val="24"/>
          <w:szCs w:val="24"/>
        </w:rPr>
        <w:t xml:space="preserve"> 48 days prior to his death, SIMON died</w:t>
      </w:r>
      <w:r w:rsidR="00B44F55">
        <w:rPr>
          <w:rFonts w:ascii="Times New Roman" w:hAnsi="Times New Roman" w:cs="Times New Roman"/>
          <w:sz w:val="24"/>
          <w:szCs w:val="24"/>
        </w:rPr>
        <w:t xml:space="preserve"> unexpectedly</w:t>
      </w:r>
      <w:r>
        <w:rPr>
          <w:rFonts w:ascii="Times New Roman" w:hAnsi="Times New Roman" w:cs="Times New Roman"/>
          <w:sz w:val="24"/>
          <w:szCs w:val="24"/>
        </w:rPr>
        <w:t xml:space="preserve"> and </w:t>
      </w:r>
      <w:r w:rsidR="00E64CE5">
        <w:rPr>
          <w:rFonts w:ascii="Times New Roman" w:hAnsi="Times New Roman" w:cs="Times New Roman"/>
          <w:sz w:val="24"/>
          <w:szCs w:val="24"/>
        </w:rPr>
        <w:t xml:space="preserve">it </w:t>
      </w:r>
      <w:r>
        <w:rPr>
          <w:rFonts w:ascii="Times New Roman" w:hAnsi="Times New Roman" w:cs="Times New Roman"/>
          <w:sz w:val="24"/>
          <w:szCs w:val="24"/>
        </w:rPr>
        <w:t xml:space="preserve">was alleged by TED and others </w:t>
      </w:r>
      <w:r w:rsidR="00E64CE5">
        <w:rPr>
          <w:rFonts w:ascii="Times New Roman" w:hAnsi="Times New Roman" w:cs="Times New Roman"/>
          <w:sz w:val="24"/>
          <w:szCs w:val="24"/>
        </w:rPr>
        <w:t xml:space="preserve">that he was </w:t>
      </w:r>
      <w:r>
        <w:rPr>
          <w:rFonts w:ascii="Times New Roman" w:hAnsi="Times New Roman" w:cs="Times New Roman"/>
          <w:sz w:val="24"/>
          <w:szCs w:val="24"/>
        </w:rPr>
        <w:t>poisoned and murdered</w:t>
      </w:r>
      <w:r w:rsidR="00E64CE5">
        <w:rPr>
          <w:rFonts w:ascii="Times New Roman" w:hAnsi="Times New Roman" w:cs="Times New Roman"/>
          <w:sz w:val="24"/>
          <w:szCs w:val="24"/>
        </w:rPr>
        <w:t xml:space="preserve"> and an Sheriff Investigation and Autopsy were ordered by TED</w:t>
      </w:r>
      <w:r>
        <w:rPr>
          <w:rFonts w:ascii="Times New Roman" w:hAnsi="Times New Roman" w:cs="Times New Roman"/>
          <w:sz w:val="24"/>
          <w:szCs w:val="24"/>
        </w:rPr>
        <w:t>.</w:t>
      </w:r>
    </w:p>
    <w:p w:rsidR="00C92303"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 xml:space="preserve">That the alleged July 25, 2012 Simon Amended and Restated Trust </w:t>
      </w:r>
      <w:r w:rsidR="006E6D0D">
        <w:rPr>
          <w:rFonts w:ascii="Times New Roman" w:hAnsi="Times New Roman" w:cs="Times New Roman"/>
          <w:sz w:val="24"/>
          <w:szCs w:val="24"/>
        </w:rPr>
        <w:t>has been challenged</w:t>
      </w:r>
      <w:r w:rsidR="00E4766A">
        <w:rPr>
          <w:rFonts w:ascii="Times New Roman" w:hAnsi="Times New Roman" w:cs="Times New Roman"/>
          <w:sz w:val="24"/>
          <w:szCs w:val="24"/>
        </w:rPr>
        <w:t xml:space="preserve"> and </w:t>
      </w:r>
      <w:r w:rsidR="00DB02C8">
        <w:rPr>
          <w:rFonts w:ascii="Times New Roman" w:hAnsi="Times New Roman" w:cs="Times New Roman"/>
          <w:sz w:val="24"/>
          <w:szCs w:val="24"/>
        </w:rPr>
        <w:t xml:space="preserve">is </w:t>
      </w:r>
      <w:r w:rsidR="00E4766A">
        <w:rPr>
          <w:rFonts w:ascii="Times New Roman" w:hAnsi="Times New Roman" w:cs="Times New Roman"/>
          <w:sz w:val="24"/>
          <w:szCs w:val="24"/>
        </w:rPr>
        <w:t xml:space="preserve">alleged </w:t>
      </w:r>
      <w:r w:rsidR="00DB02C8">
        <w:rPr>
          <w:rFonts w:ascii="Times New Roman" w:hAnsi="Times New Roman" w:cs="Times New Roman"/>
          <w:sz w:val="24"/>
          <w:szCs w:val="24"/>
        </w:rPr>
        <w:t xml:space="preserve">wholly </w:t>
      </w:r>
      <w:r w:rsidR="00E4766A">
        <w:rPr>
          <w:rFonts w:ascii="Times New Roman" w:hAnsi="Times New Roman" w:cs="Times New Roman"/>
          <w:sz w:val="24"/>
          <w:szCs w:val="24"/>
        </w:rPr>
        <w:t>fraudulent</w:t>
      </w:r>
      <w:r w:rsidR="00B44F55">
        <w:rPr>
          <w:rFonts w:ascii="Times New Roman" w:hAnsi="Times New Roman" w:cs="Times New Roman"/>
          <w:sz w:val="24"/>
          <w:szCs w:val="24"/>
        </w:rPr>
        <w:t>,</w:t>
      </w:r>
      <w:r w:rsidR="00E4766A">
        <w:rPr>
          <w:rFonts w:ascii="Times New Roman" w:hAnsi="Times New Roman" w:cs="Times New Roman"/>
          <w:sz w:val="24"/>
          <w:szCs w:val="24"/>
        </w:rPr>
        <w:t xml:space="preserve"> fraudulently constructed</w:t>
      </w:r>
      <w:r w:rsidR="00DB02C8">
        <w:rPr>
          <w:rFonts w:ascii="Times New Roman" w:hAnsi="Times New Roman" w:cs="Times New Roman"/>
          <w:sz w:val="24"/>
          <w:szCs w:val="24"/>
        </w:rPr>
        <w:t xml:space="preserve"> with intent to commit fraud</w:t>
      </w:r>
      <w:r w:rsidR="00B44F55">
        <w:rPr>
          <w:rFonts w:ascii="Times New Roman" w:hAnsi="Times New Roman" w:cs="Times New Roman"/>
          <w:sz w:val="24"/>
          <w:szCs w:val="24"/>
        </w:rPr>
        <w:t xml:space="preserve"> and forged</w:t>
      </w:r>
      <w:r>
        <w:rPr>
          <w:rFonts w:ascii="Times New Roman" w:hAnsi="Times New Roman" w:cs="Times New Roman"/>
          <w:sz w:val="24"/>
          <w:szCs w:val="24"/>
        </w:rPr>
        <w:t>.</w:t>
      </w:r>
    </w:p>
    <w:p w:rsidR="00C9581D" w:rsidRDefault="00C92303" w:rsidP="00C923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92303">
        <w:rPr>
          <w:rFonts w:ascii="Times New Roman" w:hAnsi="Times New Roman" w:cs="Times New Roman"/>
          <w:sz w:val="24"/>
          <w:szCs w:val="24"/>
        </w:rPr>
        <w:t>That the</w:t>
      </w:r>
      <w:r>
        <w:rPr>
          <w:rFonts w:ascii="Times New Roman" w:hAnsi="Times New Roman" w:cs="Times New Roman"/>
          <w:sz w:val="24"/>
          <w:szCs w:val="24"/>
        </w:rPr>
        <w:t xml:space="preserve"> alleged</w:t>
      </w:r>
      <w:r w:rsidRPr="00C92303">
        <w:rPr>
          <w:rFonts w:ascii="Times New Roman" w:hAnsi="Times New Roman" w:cs="Times New Roman"/>
          <w:sz w:val="24"/>
          <w:szCs w:val="24"/>
        </w:rPr>
        <w:t xml:space="preserve"> July 25, 2012 Simon</w:t>
      </w:r>
      <w:r>
        <w:rPr>
          <w:rFonts w:ascii="Times New Roman" w:hAnsi="Times New Roman" w:cs="Times New Roman"/>
          <w:sz w:val="24"/>
          <w:szCs w:val="24"/>
        </w:rPr>
        <w:t xml:space="preserve"> </w:t>
      </w:r>
      <w:proofErr w:type="gramStart"/>
      <w:r>
        <w:rPr>
          <w:rFonts w:ascii="Times New Roman" w:hAnsi="Times New Roman" w:cs="Times New Roman"/>
          <w:sz w:val="24"/>
          <w:szCs w:val="24"/>
        </w:rPr>
        <w:t>Amended</w:t>
      </w:r>
      <w:proofErr w:type="gramEnd"/>
      <w:r>
        <w:rPr>
          <w:rFonts w:ascii="Times New Roman" w:hAnsi="Times New Roman" w:cs="Times New Roman"/>
          <w:sz w:val="24"/>
          <w:szCs w:val="24"/>
        </w:rPr>
        <w:t xml:space="preserve"> and Restated</w:t>
      </w:r>
      <w:r w:rsidRPr="00C92303">
        <w:rPr>
          <w:rFonts w:ascii="Times New Roman" w:hAnsi="Times New Roman" w:cs="Times New Roman"/>
          <w:sz w:val="24"/>
          <w:szCs w:val="24"/>
        </w:rPr>
        <w:t xml:space="preserve"> Trust </w:t>
      </w:r>
      <w:r w:rsidR="006E6D0D">
        <w:rPr>
          <w:rFonts w:ascii="Times New Roman" w:hAnsi="Times New Roman" w:cs="Times New Roman"/>
          <w:sz w:val="24"/>
          <w:szCs w:val="24"/>
        </w:rPr>
        <w:t xml:space="preserve">has </w:t>
      </w:r>
      <w:r w:rsidR="00B44F55">
        <w:rPr>
          <w:rFonts w:ascii="Times New Roman" w:hAnsi="Times New Roman" w:cs="Times New Roman"/>
          <w:sz w:val="24"/>
          <w:szCs w:val="24"/>
        </w:rPr>
        <w:t xml:space="preserve">already </w:t>
      </w:r>
      <w:r w:rsidR="006E6D0D">
        <w:rPr>
          <w:rFonts w:ascii="Times New Roman" w:hAnsi="Times New Roman" w:cs="Times New Roman"/>
          <w:sz w:val="24"/>
          <w:szCs w:val="24"/>
        </w:rPr>
        <w:t>been confirmed by Governor Rick Scott’s Notary Public Division to have been improperly notarized</w:t>
      </w:r>
      <w:r w:rsidR="00C9581D">
        <w:rPr>
          <w:rFonts w:ascii="Times New Roman" w:hAnsi="Times New Roman" w:cs="Times New Roman"/>
          <w:sz w:val="24"/>
          <w:szCs w:val="24"/>
        </w:rPr>
        <w:t>.</w:t>
      </w:r>
    </w:p>
    <w:p w:rsidR="00E4766A" w:rsidRDefault="00C9581D"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improper notarization of the </w:t>
      </w:r>
      <w:r w:rsidRPr="00C9581D">
        <w:rPr>
          <w:rFonts w:ascii="Times New Roman" w:hAnsi="Times New Roman" w:cs="Times New Roman"/>
          <w:sz w:val="24"/>
          <w:szCs w:val="24"/>
        </w:rPr>
        <w:t>July 25, 2012 Simon Amended and Restated Trust</w:t>
      </w:r>
      <w:r>
        <w:rPr>
          <w:rFonts w:ascii="Times New Roman" w:hAnsi="Times New Roman" w:cs="Times New Roman"/>
          <w:sz w:val="24"/>
          <w:szCs w:val="24"/>
        </w:rPr>
        <w:t xml:space="preserve"> </w:t>
      </w:r>
      <w:r w:rsidR="006E6D0D">
        <w:rPr>
          <w:rFonts w:ascii="Times New Roman" w:hAnsi="Times New Roman" w:cs="Times New Roman"/>
          <w:sz w:val="24"/>
          <w:szCs w:val="24"/>
        </w:rPr>
        <w:t>make</w:t>
      </w:r>
      <w:r>
        <w:rPr>
          <w:rFonts w:ascii="Times New Roman" w:hAnsi="Times New Roman" w:cs="Times New Roman"/>
          <w:sz w:val="24"/>
          <w:szCs w:val="24"/>
        </w:rPr>
        <w:t>s</w:t>
      </w:r>
      <w:r w:rsidR="006E6D0D">
        <w:rPr>
          <w:rFonts w:ascii="Times New Roman" w:hAnsi="Times New Roman" w:cs="Times New Roman"/>
          <w:sz w:val="24"/>
          <w:szCs w:val="24"/>
        </w:rPr>
        <w:t xml:space="preserve"> it impossible to know if Simon </w:t>
      </w:r>
      <w:r w:rsidR="00B45C77">
        <w:rPr>
          <w:rFonts w:ascii="Times New Roman" w:hAnsi="Times New Roman" w:cs="Times New Roman"/>
          <w:sz w:val="24"/>
          <w:szCs w:val="24"/>
        </w:rPr>
        <w:t xml:space="preserve">even </w:t>
      </w:r>
      <w:r w:rsidR="006E6D0D">
        <w:rPr>
          <w:rFonts w:ascii="Times New Roman" w:hAnsi="Times New Roman" w:cs="Times New Roman"/>
          <w:sz w:val="24"/>
          <w:szCs w:val="24"/>
        </w:rPr>
        <w:t xml:space="preserve">appeared </w:t>
      </w:r>
      <w:r>
        <w:rPr>
          <w:rFonts w:ascii="Times New Roman" w:hAnsi="Times New Roman" w:cs="Times New Roman"/>
          <w:sz w:val="24"/>
          <w:szCs w:val="24"/>
        </w:rPr>
        <w:t>before the Notary, Lindsay Baxley</w:t>
      </w:r>
      <w:r w:rsidR="00B45C77">
        <w:rPr>
          <w:rFonts w:ascii="Times New Roman" w:hAnsi="Times New Roman" w:cs="Times New Roman"/>
          <w:sz w:val="24"/>
          <w:szCs w:val="24"/>
        </w:rPr>
        <w:t>,</w:t>
      </w:r>
      <w:r>
        <w:rPr>
          <w:rFonts w:ascii="Times New Roman" w:hAnsi="Times New Roman" w:cs="Times New Roman"/>
          <w:sz w:val="24"/>
          <w:szCs w:val="24"/>
        </w:rPr>
        <w:t xml:space="preserve"> TED’S personal assistant</w:t>
      </w:r>
      <w:r w:rsidR="00B45C77">
        <w:rPr>
          <w:rFonts w:ascii="Times New Roman" w:hAnsi="Times New Roman" w:cs="Times New Roman"/>
          <w:sz w:val="24"/>
          <w:szCs w:val="24"/>
        </w:rPr>
        <w:t>,</w:t>
      </w:r>
      <w:r>
        <w:rPr>
          <w:rFonts w:ascii="Times New Roman" w:hAnsi="Times New Roman" w:cs="Times New Roman"/>
          <w:sz w:val="24"/>
          <w:szCs w:val="24"/>
        </w:rPr>
        <w:t xml:space="preserve"> </w:t>
      </w:r>
      <w:r w:rsidR="006E6D0D">
        <w:rPr>
          <w:rFonts w:ascii="Times New Roman" w:hAnsi="Times New Roman" w:cs="Times New Roman"/>
          <w:sz w:val="24"/>
          <w:szCs w:val="24"/>
        </w:rPr>
        <w:t xml:space="preserve">on the </w:t>
      </w:r>
      <w:r w:rsidR="00D477FC">
        <w:rPr>
          <w:rFonts w:ascii="Times New Roman" w:hAnsi="Times New Roman" w:cs="Times New Roman"/>
          <w:sz w:val="24"/>
          <w:szCs w:val="24"/>
        </w:rPr>
        <w:t xml:space="preserve">alleged </w:t>
      </w:r>
      <w:r w:rsidR="006E6D0D">
        <w:rPr>
          <w:rFonts w:ascii="Times New Roman" w:hAnsi="Times New Roman" w:cs="Times New Roman"/>
          <w:sz w:val="24"/>
          <w:szCs w:val="24"/>
        </w:rPr>
        <w:t>day of signing</w:t>
      </w:r>
      <w:r>
        <w:rPr>
          <w:rFonts w:ascii="Times New Roman" w:hAnsi="Times New Roman" w:cs="Times New Roman"/>
          <w:sz w:val="24"/>
          <w:szCs w:val="24"/>
        </w:rPr>
        <w:t xml:space="preserve">.  </w:t>
      </w:r>
      <w:r w:rsidR="006E6D0D">
        <w:rPr>
          <w:rFonts w:ascii="Times New Roman" w:hAnsi="Times New Roman" w:cs="Times New Roman"/>
          <w:sz w:val="24"/>
          <w:szCs w:val="24"/>
        </w:rPr>
        <w:t xml:space="preserve">  </w:t>
      </w:r>
    </w:p>
    <w:p w:rsidR="00DB02C8" w:rsidRDefault="00E4766A"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 other documents</w:t>
      </w:r>
      <w:proofErr w:type="gramEnd"/>
      <w:r>
        <w:rPr>
          <w:rFonts w:ascii="Times New Roman" w:hAnsi="Times New Roman" w:cs="Times New Roman"/>
          <w:sz w:val="24"/>
          <w:szCs w:val="24"/>
        </w:rPr>
        <w:t xml:space="preserve"> have already been found to be POST MORTEM forged, fraudulently altered and fraudulently notarized in the Estates and Trusts of Simon and Shirley</w:t>
      </w:r>
      <w:r w:rsidR="00DB02C8">
        <w:rPr>
          <w:rFonts w:ascii="Times New Roman" w:hAnsi="Times New Roman" w:cs="Times New Roman"/>
          <w:sz w:val="24"/>
          <w:szCs w:val="24"/>
        </w:rPr>
        <w:t>.</w:t>
      </w:r>
    </w:p>
    <w:p w:rsidR="00C00AB5" w:rsidRDefault="00DB02C8" w:rsidP="00C9581D">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 xml:space="preserve">he </w:t>
      </w:r>
      <w:r w:rsidR="00C9581D" w:rsidRPr="00C9581D">
        <w:rPr>
          <w:rFonts w:ascii="Times New Roman" w:hAnsi="Times New Roman" w:cs="Times New Roman"/>
          <w:sz w:val="24"/>
          <w:szCs w:val="24"/>
        </w:rPr>
        <w:t>July 25, 2012 Simon Amended and Restated Trust</w:t>
      </w:r>
      <w:r w:rsidR="00C9581D">
        <w:rPr>
          <w:rFonts w:ascii="Times New Roman" w:hAnsi="Times New Roman" w:cs="Times New Roman"/>
          <w:sz w:val="24"/>
          <w:szCs w:val="24"/>
        </w:rPr>
        <w:t xml:space="preserve"> is alleged to have been forged</w:t>
      </w:r>
      <w:r>
        <w:rPr>
          <w:rFonts w:ascii="Times New Roman" w:hAnsi="Times New Roman" w:cs="Times New Roman"/>
          <w:sz w:val="24"/>
          <w:szCs w:val="24"/>
        </w:rPr>
        <w:t xml:space="preserve"> and</w:t>
      </w:r>
      <w:r w:rsidR="00C9581D">
        <w:rPr>
          <w:rFonts w:ascii="Times New Roman" w:hAnsi="Times New Roman" w:cs="Times New Roman"/>
          <w:sz w:val="24"/>
          <w:szCs w:val="24"/>
        </w:rPr>
        <w:t xml:space="preserve"> fraudulent</w:t>
      </w:r>
      <w:r w:rsidR="00A4060A">
        <w:rPr>
          <w:rFonts w:ascii="Times New Roman" w:hAnsi="Times New Roman" w:cs="Times New Roman"/>
          <w:sz w:val="24"/>
          <w:szCs w:val="24"/>
        </w:rPr>
        <w:t>ly notarized</w:t>
      </w:r>
      <w:r w:rsidR="00C9581D">
        <w:rPr>
          <w:rFonts w:ascii="Times New Roman" w:hAnsi="Times New Roman" w:cs="Times New Roman"/>
          <w:sz w:val="24"/>
          <w:szCs w:val="24"/>
        </w:rPr>
        <w:t xml:space="preserve"> and has multiple</w:t>
      </w:r>
      <w:r w:rsidR="00A4060A">
        <w:rPr>
          <w:rFonts w:ascii="Times New Roman" w:hAnsi="Times New Roman" w:cs="Times New Roman"/>
          <w:sz w:val="24"/>
          <w:szCs w:val="24"/>
        </w:rPr>
        <w:t xml:space="preserve"> construction </w:t>
      </w:r>
      <w:r w:rsidR="008C5DBF">
        <w:rPr>
          <w:rFonts w:ascii="Times New Roman" w:hAnsi="Times New Roman" w:cs="Times New Roman"/>
          <w:sz w:val="24"/>
          <w:szCs w:val="24"/>
        </w:rPr>
        <w:t xml:space="preserve">and execution </w:t>
      </w:r>
      <w:r w:rsidR="00A4060A">
        <w:rPr>
          <w:rFonts w:ascii="Times New Roman" w:hAnsi="Times New Roman" w:cs="Times New Roman"/>
          <w:sz w:val="24"/>
          <w:szCs w:val="24"/>
        </w:rPr>
        <w:t>flaws</w:t>
      </w:r>
      <w:r w:rsidR="00E4766A">
        <w:rPr>
          <w:rFonts w:ascii="Times New Roman" w:hAnsi="Times New Roman" w:cs="Times New Roman"/>
          <w:sz w:val="24"/>
          <w:szCs w:val="24"/>
        </w:rPr>
        <w:t>.</w:t>
      </w:r>
    </w:p>
    <w:p w:rsidR="003A6EB0" w:rsidRDefault="00C00AB5" w:rsidP="00D477F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9581D">
        <w:rPr>
          <w:rFonts w:ascii="Times New Roman" w:hAnsi="Times New Roman" w:cs="Times New Roman"/>
          <w:sz w:val="24"/>
          <w:szCs w:val="24"/>
        </w:rPr>
        <w:t xml:space="preserve"> </w:t>
      </w:r>
      <w:r>
        <w:rPr>
          <w:rFonts w:ascii="Times New Roman" w:hAnsi="Times New Roman" w:cs="Times New Roman"/>
          <w:sz w:val="24"/>
          <w:szCs w:val="24"/>
        </w:rPr>
        <w:t>t</w:t>
      </w:r>
      <w:r w:rsidR="006E6D0D">
        <w:rPr>
          <w:rFonts w:ascii="Times New Roman" w:hAnsi="Times New Roman" w:cs="Times New Roman"/>
          <w:sz w:val="24"/>
          <w:szCs w:val="24"/>
        </w:rPr>
        <w:t xml:space="preserve">he only witnesses to the </w:t>
      </w:r>
      <w:r w:rsidR="00D477FC" w:rsidRPr="00D477FC">
        <w:rPr>
          <w:rFonts w:ascii="Times New Roman" w:hAnsi="Times New Roman" w:cs="Times New Roman"/>
          <w:sz w:val="24"/>
          <w:szCs w:val="24"/>
        </w:rPr>
        <w:t>alleged 2012 Simon Amended and Restated Trust</w:t>
      </w:r>
      <w:r w:rsidR="006E6D0D">
        <w:rPr>
          <w:rFonts w:ascii="Times New Roman" w:hAnsi="Times New Roman" w:cs="Times New Roman"/>
          <w:sz w:val="24"/>
          <w:szCs w:val="24"/>
        </w:rPr>
        <w:t xml:space="preserve"> are </w:t>
      </w:r>
      <w:r w:rsidR="00C9581D">
        <w:rPr>
          <w:rFonts w:ascii="Times New Roman" w:hAnsi="Times New Roman" w:cs="Times New Roman"/>
          <w:sz w:val="24"/>
          <w:szCs w:val="24"/>
        </w:rPr>
        <w:t>SPALLINA</w:t>
      </w:r>
      <w:r w:rsidR="006E6D0D">
        <w:rPr>
          <w:rFonts w:ascii="Times New Roman" w:hAnsi="Times New Roman" w:cs="Times New Roman"/>
          <w:sz w:val="24"/>
          <w:szCs w:val="24"/>
        </w:rPr>
        <w:t xml:space="preserve"> and </w:t>
      </w:r>
      <w:r w:rsidR="00A4060A">
        <w:rPr>
          <w:rFonts w:ascii="Times New Roman" w:hAnsi="Times New Roman" w:cs="Times New Roman"/>
          <w:sz w:val="24"/>
          <w:szCs w:val="24"/>
        </w:rPr>
        <w:t>MORAN</w:t>
      </w:r>
      <w:r w:rsidR="00B45C77">
        <w:rPr>
          <w:rFonts w:ascii="Times New Roman" w:hAnsi="Times New Roman" w:cs="Times New Roman"/>
          <w:sz w:val="24"/>
          <w:szCs w:val="24"/>
        </w:rPr>
        <w:t xml:space="preserve"> </w:t>
      </w:r>
      <w:r w:rsidR="006E6D0D">
        <w:rPr>
          <w:rFonts w:ascii="Times New Roman" w:hAnsi="Times New Roman" w:cs="Times New Roman"/>
          <w:sz w:val="24"/>
          <w:szCs w:val="24"/>
        </w:rPr>
        <w:t>both of whom have</w:t>
      </w:r>
      <w:r w:rsidR="00D477FC">
        <w:rPr>
          <w:rFonts w:ascii="Times New Roman" w:hAnsi="Times New Roman" w:cs="Times New Roman"/>
          <w:sz w:val="24"/>
          <w:szCs w:val="24"/>
        </w:rPr>
        <w:t xml:space="preserve"> already</w:t>
      </w:r>
      <w:r w:rsidR="006E6D0D">
        <w:rPr>
          <w:rFonts w:ascii="Times New Roman" w:hAnsi="Times New Roman" w:cs="Times New Roman"/>
          <w:sz w:val="24"/>
          <w:szCs w:val="24"/>
        </w:rPr>
        <w:t xml:space="preserve"> confessed to Felony criminal acts</w:t>
      </w:r>
      <w:r w:rsidR="00A77D2B">
        <w:rPr>
          <w:rFonts w:ascii="Times New Roman" w:hAnsi="Times New Roman" w:cs="Times New Roman"/>
          <w:sz w:val="24"/>
          <w:szCs w:val="24"/>
        </w:rPr>
        <w:t xml:space="preserve"> in the estates and trusts</w:t>
      </w:r>
      <w:r>
        <w:rPr>
          <w:rFonts w:ascii="Times New Roman" w:hAnsi="Times New Roman" w:cs="Times New Roman"/>
          <w:sz w:val="24"/>
          <w:szCs w:val="24"/>
        </w:rPr>
        <w:t>,</w:t>
      </w:r>
      <w:r w:rsidR="006E6D0D">
        <w:rPr>
          <w:rFonts w:ascii="Times New Roman" w:hAnsi="Times New Roman" w:cs="Times New Roman"/>
          <w:sz w:val="24"/>
          <w:szCs w:val="24"/>
        </w:rPr>
        <w:t xml:space="preserve"> including but not limited to,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Forgery (including Post Mortem forgery of Simon’s signature and forgery of Eliot and T</w:t>
      </w:r>
      <w:r w:rsidR="00C92303">
        <w:rPr>
          <w:rFonts w:ascii="Times New Roman" w:hAnsi="Times New Roman" w:cs="Times New Roman"/>
          <w:sz w:val="24"/>
          <w:szCs w:val="24"/>
        </w:rPr>
        <w:t>ED</w:t>
      </w:r>
      <w:r>
        <w:rPr>
          <w:rFonts w:ascii="Times New Roman" w:hAnsi="Times New Roman" w:cs="Times New Roman"/>
          <w:sz w:val="24"/>
          <w:szCs w:val="24"/>
        </w:rPr>
        <w:t>’s name</w:t>
      </w:r>
      <w:r w:rsidR="00C00AB5">
        <w:rPr>
          <w:rFonts w:ascii="Times New Roman" w:hAnsi="Times New Roman" w:cs="Times New Roman"/>
          <w:sz w:val="24"/>
          <w:szCs w:val="24"/>
        </w:rPr>
        <w:t xml:space="preserve"> by</w:t>
      </w:r>
      <w:r w:rsidR="00A4060A">
        <w:rPr>
          <w:rFonts w:ascii="Times New Roman" w:hAnsi="Times New Roman" w:cs="Times New Roman"/>
          <w:sz w:val="24"/>
          <w:szCs w:val="24"/>
        </w:rPr>
        <w:t xml:space="preserve"> Moran</w:t>
      </w:r>
      <w:r w:rsidR="00C92303">
        <w:rPr>
          <w:rFonts w:ascii="Times New Roman" w:hAnsi="Times New Roman" w:cs="Times New Roman"/>
          <w:sz w:val="24"/>
          <w:szCs w:val="24"/>
        </w:rPr>
        <w:t>, a Notary Public / Legal Assistant of Tescher &amp; Spallina, PA)</w:t>
      </w:r>
      <w:r>
        <w:rPr>
          <w:rFonts w:ascii="Times New Roman" w:hAnsi="Times New Roman" w:cs="Times New Roman"/>
          <w:sz w:val="24"/>
          <w:szCs w:val="24"/>
        </w:rPr>
        <w:t xml:space="preserve">,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Fraudulent Notarizations (</w:t>
      </w:r>
      <w:r w:rsidR="00C92303">
        <w:rPr>
          <w:rFonts w:ascii="Times New Roman" w:hAnsi="Times New Roman" w:cs="Times New Roman"/>
          <w:sz w:val="24"/>
          <w:szCs w:val="24"/>
        </w:rPr>
        <w:t>MORAN</w:t>
      </w:r>
      <w:r>
        <w:rPr>
          <w:rFonts w:ascii="Times New Roman" w:hAnsi="Times New Roman" w:cs="Times New Roman"/>
          <w:sz w:val="24"/>
          <w:szCs w:val="24"/>
        </w:rPr>
        <w:t xml:space="preserve"> was arrested and convicted for this crime</w:t>
      </w:r>
      <w:r w:rsidR="00C00AB5">
        <w:rPr>
          <w:rFonts w:ascii="Times New Roman" w:hAnsi="Times New Roman" w:cs="Times New Roman"/>
          <w:sz w:val="24"/>
          <w:szCs w:val="24"/>
        </w:rPr>
        <w:t xml:space="preserve"> and her Notary License Revoked</w:t>
      </w:r>
      <w:r>
        <w:rPr>
          <w:rFonts w:ascii="Times New Roman" w:hAnsi="Times New Roman" w:cs="Times New Roman"/>
          <w:sz w:val="24"/>
          <w:szCs w:val="24"/>
        </w:rPr>
        <w:t xml:space="preserve">) and </w:t>
      </w:r>
    </w:p>
    <w:p w:rsidR="003A6EB0" w:rsidRDefault="006E6D0D" w:rsidP="003A6EB0">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Fraudulent Alteration and Dissemination of a Shirley Bernstein Trust document</w:t>
      </w:r>
      <w:r w:rsidR="00C00AB5">
        <w:rPr>
          <w:rFonts w:ascii="Times New Roman" w:hAnsi="Times New Roman" w:cs="Times New Roman"/>
          <w:sz w:val="24"/>
          <w:szCs w:val="24"/>
        </w:rPr>
        <w:t xml:space="preserve"> (committed and admitted to by Attorney at Law</w:t>
      </w:r>
      <w:r w:rsidR="00CF5617">
        <w:rPr>
          <w:rFonts w:ascii="Times New Roman" w:hAnsi="Times New Roman" w:cs="Times New Roman"/>
          <w:sz w:val="24"/>
          <w:szCs w:val="24"/>
        </w:rPr>
        <w:t xml:space="preserve"> SPALLINA</w:t>
      </w:r>
      <w:r w:rsidR="003A6EB0">
        <w:rPr>
          <w:rFonts w:ascii="Times New Roman" w:hAnsi="Times New Roman" w:cs="Times New Roman"/>
          <w:sz w:val="24"/>
          <w:szCs w:val="24"/>
        </w:rPr>
        <w:t xml:space="preserve"> to Palm Beach County Sheriff Investigators, while</w:t>
      </w:r>
      <w:r w:rsidR="00CF5617">
        <w:rPr>
          <w:rFonts w:ascii="Times New Roman" w:hAnsi="Times New Roman" w:cs="Times New Roman"/>
          <w:sz w:val="24"/>
          <w:szCs w:val="24"/>
        </w:rPr>
        <w:t xml:space="preserve"> acting on behalf of TED as Fiduciary for Shirley’s Trust)</w:t>
      </w:r>
      <w:r>
        <w:rPr>
          <w:rFonts w:ascii="Times New Roman" w:hAnsi="Times New Roman" w:cs="Times New Roman"/>
          <w:sz w:val="24"/>
          <w:szCs w:val="24"/>
        </w:rPr>
        <w:t xml:space="preserve"> </w:t>
      </w:r>
    </w:p>
    <w:p w:rsidR="00E05F7A" w:rsidRPr="003A6EB0" w:rsidRDefault="00A4060A" w:rsidP="00A4060A">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6EB0">
        <w:rPr>
          <w:rFonts w:ascii="Times New Roman" w:hAnsi="Times New Roman" w:cs="Times New Roman"/>
          <w:sz w:val="24"/>
          <w:szCs w:val="24"/>
        </w:rPr>
        <w:t xml:space="preserve">MORAN and SPALLINA’S </w:t>
      </w:r>
      <w:r w:rsidR="00CF5617" w:rsidRPr="003A6EB0">
        <w:rPr>
          <w:rFonts w:ascii="Times New Roman" w:hAnsi="Times New Roman" w:cs="Times New Roman"/>
          <w:sz w:val="24"/>
          <w:szCs w:val="24"/>
        </w:rPr>
        <w:t xml:space="preserve">statements </w:t>
      </w:r>
      <w:r w:rsidR="008C5DBF">
        <w:rPr>
          <w:rFonts w:ascii="Times New Roman" w:hAnsi="Times New Roman" w:cs="Times New Roman"/>
          <w:sz w:val="24"/>
          <w:szCs w:val="24"/>
        </w:rPr>
        <w:t xml:space="preserve">or any past actions </w:t>
      </w:r>
      <w:r w:rsidR="00B44F55">
        <w:rPr>
          <w:rFonts w:ascii="Times New Roman" w:hAnsi="Times New Roman" w:cs="Times New Roman"/>
          <w:sz w:val="24"/>
          <w:szCs w:val="24"/>
        </w:rPr>
        <w:t xml:space="preserve">in the dispositive documents </w:t>
      </w:r>
      <w:r w:rsidR="006E6D0D" w:rsidRPr="003A6EB0">
        <w:rPr>
          <w:rFonts w:ascii="Times New Roman" w:hAnsi="Times New Roman" w:cs="Times New Roman"/>
          <w:sz w:val="24"/>
          <w:szCs w:val="24"/>
        </w:rPr>
        <w:t>cannot be relied on</w:t>
      </w:r>
      <w:r w:rsidR="00CF5617" w:rsidRPr="003A6EB0">
        <w:rPr>
          <w:rFonts w:ascii="Times New Roman" w:hAnsi="Times New Roman" w:cs="Times New Roman"/>
          <w:sz w:val="24"/>
          <w:szCs w:val="24"/>
        </w:rPr>
        <w:t xml:space="preserve"> </w:t>
      </w:r>
      <w:r w:rsidR="008C5DBF">
        <w:rPr>
          <w:rFonts w:ascii="Times New Roman" w:hAnsi="Times New Roman" w:cs="Times New Roman"/>
          <w:sz w:val="24"/>
          <w:szCs w:val="24"/>
        </w:rPr>
        <w:t>and</w:t>
      </w:r>
      <w:r w:rsidR="00CF5617" w:rsidRPr="003A6EB0">
        <w:rPr>
          <w:rFonts w:ascii="Times New Roman" w:hAnsi="Times New Roman" w:cs="Times New Roman"/>
          <w:sz w:val="24"/>
          <w:szCs w:val="24"/>
        </w:rPr>
        <w:t xml:space="preserve"> trusted</w:t>
      </w:r>
      <w:r w:rsidR="008C5DBF">
        <w:rPr>
          <w:rFonts w:ascii="Times New Roman" w:hAnsi="Times New Roman" w:cs="Times New Roman"/>
          <w:sz w:val="24"/>
          <w:szCs w:val="24"/>
        </w:rPr>
        <w:t>, especially</w:t>
      </w:r>
      <w:r w:rsidR="006E6D0D" w:rsidRPr="003A6EB0">
        <w:rPr>
          <w:rFonts w:ascii="Times New Roman" w:hAnsi="Times New Roman" w:cs="Times New Roman"/>
          <w:sz w:val="24"/>
          <w:szCs w:val="24"/>
        </w:rPr>
        <w:t xml:space="preserve"> for any verification of document</w:t>
      </w:r>
      <w:r w:rsidR="003A6EB0">
        <w:rPr>
          <w:rFonts w:ascii="Times New Roman" w:hAnsi="Times New Roman" w:cs="Times New Roman"/>
          <w:sz w:val="24"/>
          <w:szCs w:val="24"/>
        </w:rPr>
        <w:t>s</w:t>
      </w:r>
      <w:r w:rsidR="00B44F55">
        <w:rPr>
          <w:rFonts w:ascii="Times New Roman" w:hAnsi="Times New Roman" w:cs="Times New Roman"/>
          <w:sz w:val="24"/>
          <w:szCs w:val="24"/>
        </w:rPr>
        <w:t xml:space="preserve"> that they have witnessed or executed</w:t>
      </w:r>
      <w:r>
        <w:rPr>
          <w:rFonts w:ascii="Times New Roman" w:hAnsi="Times New Roman" w:cs="Times New Roman"/>
          <w:sz w:val="24"/>
          <w:szCs w:val="24"/>
        </w:rPr>
        <w:t xml:space="preserve"> due to their criminal acts </w:t>
      </w:r>
      <w:r w:rsidR="00B44F55">
        <w:rPr>
          <w:rFonts w:ascii="Times New Roman" w:hAnsi="Times New Roman" w:cs="Times New Roman"/>
          <w:sz w:val="24"/>
          <w:szCs w:val="24"/>
        </w:rPr>
        <w:t xml:space="preserve">already </w:t>
      </w:r>
      <w:r>
        <w:rPr>
          <w:rFonts w:ascii="Times New Roman" w:hAnsi="Times New Roman" w:cs="Times New Roman"/>
          <w:sz w:val="24"/>
          <w:szCs w:val="24"/>
        </w:rPr>
        <w:t>committed</w:t>
      </w:r>
      <w:r w:rsidR="006E6D0D" w:rsidRPr="003A6EB0">
        <w:rPr>
          <w:rFonts w:ascii="Times New Roman" w:hAnsi="Times New Roman" w:cs="Times New Roman"/>
          <w:sz w:val="24"/>
          <w:szCs w:val="24"/>
        </w:rPr>
        <w:t xml:space="preserve">.  </w:t>
      </w:r>
    </w:p>
    <w:p w:rsidR="00A4060A" w:rsidRDefault="00CF5617"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4060A">
        <w:rPr>
          <w:rFonts w:ascii="Times New Roman" w:hAnsi="Times New Roman" w:cs="Times New Roman"/>
          <w:sz w:val="24"/>
          <w:szCs w:val="24"/>
        </w:rPr>
        <w:t>the alleged</w:t>
      </w:r>
      <w:r w:rsidR="003253B2">
        <w:rPr>
          <w:rFonts w:ascii="Times New Roman" w:hAnsi="Times New Roman" w:cs="Times New Roman"/>
          <w:sz w:val="24"/>
          <w:szCs w:val="24"/>
        </w:rPr>
        <w:t xml:space="preserve"> </w:t>
      </w:r>
      <w:r w:rsidR="00A4060A">
        <w:rPr>
          <w:rFonts w:ascii="Times New Roman" w:hAnsi="Times New Roman" w:cs="Times New Roman"/>
          <w:sz w:val="24"/>
          <w:szCs w:val="24"/>
        </w:rPr>
        <w:t>2012</w:t>
      </w:r>
      <w:r w:rsidR="004C7978">
        <w:rPr>
          <w:rFonts w:ascii="Times New Roman" w:hAnsi="Times New Roman" w:cs="Times New Roman"/>
          <w:sz w:val="24"/>
          <w:szCs w:val="24"/>
        </w:rPr>
        <w:t xml:space="preserve"> </w:t>
      </w:r>
      <w:r w:rsidR="003253B2">
        <w:rPr>
          <w:rFonts w:ascii="Times New Roman" w:hAnsi="Times New Roman" w:cs="Times New Roman"/>
          <w:sz w:val="24"/>
          <w:szCs w:val="24"/>
        </w:rPr>
        <w:t xml:space="preserve">Simon Amended and Restated Trust </w:t>
      </w:r>
      <w:r w:rsidR="00C9581D">
        <w:rPr>
          <w:rFonts w:ascii="Times New Roman" w:hAnsi="Times New Roman" w:cs="Times New Roman"/>
          <w:sz w:val="24"/>
          <w:szCs w:val="24"/>
        </w:rPr>
        <w:t xml:space="preserve">is </w:t>
      </w:r>
      <w:r w:rsidR="008C5DBF">
        <w:rPr>
          <w:rFonts w:ascii="Times New Roman" w:hAnsi="Times New Roman" w:cs="Times New Roman"/>
          <w:sz w:val="24"/>
          <w:szCs w:val="24"/>
        </w:rPr>
        <w:t>created</w:t>
      </w:r>
      <w:r w:rsidR="00C9581D">
        <w:rPr>
          <w:rFonts w:ascii="Times New Roman" w:hAnsi="Times New Roman" w:cs="Times New Roman"/>
          <w:sz w:val="24"/>
          <w:szCs w:val="24"/>
        </w:rPr>
        <w:t xml:space="preserve"> </w:t>
      </w:r>
      <w:r w:rsidR="008C5DBF">
        <w:rPr>
          <w:rFonts w:ascii="Times New Roman" w:hAnsi="Times New Roman" w:cs="Times New Roman"/>
          <w:sz w:val="24"/>
          <w:szCs w:val="24"/>
        </w:rPr>
        <w:t xml:space="preserve">by TESCHER and SPALLINA </w:t>
      </w:r>
      <w:r w:rsidR="003253B2">
        <w:rPr>
          <w:rFonts w:ascii="Times New Roman" w:hAnsi="Times New Roman" w:cs="Times New Roman"/>
          <w:sz w:val="24"/>
          <w:szCs w:val="24"/>
        </w:rPr>
        <w:t xml:space="preserve">to </w:t>
      </w:r>
      <w:r w:rsidR="008C5DBF">
        <w:rPr>
          <w:rFonts w:ascii="Times New Roman" w:hAnsi="Times New Roman" w:cs="Times New Roman"/>
          <w:sz w:val="24"/>
          <w:szCs w:val="24"/>
        </w:rPr>
        <w:t>knowingly and fraudulently</w:t>
      </w:r>
      <w:r w:rsidR="003253B2">
        <w:rPr>
          <w:rFonts w:ascii="Times New Roman" w:hAnsi="Times New Roman" w:cs="Times New Roman"/>
          <w:sz w:val="24"/>
          <w:szCs w:val="24"/>
        </w:rPr>
        <w:t xml:space="preserve"> </w:t>
      </w:r>
      <w:r w:rsidR="008C5DBF">
        <w:rPr>
          <w:rFonts w:ascii="Times New Roman" w:hAnsi="Times New Roman" w:cs="Times New Roman"/>
          <w:sz w:val="24"/>
          <w:szCs w:val="24"/>
        </w:rPr>
        <w:t xml:space="preserve">attempt to </w:t>
      </w:r>
      <w:r w:rsidR="003253B2">
        <w:rPr>
          <w:rFonts w:ascii="Times New Roman" w:hAnsi="Times New Roman" w:cs="Times New Roman"/>
          <w:sz w:val="24"/>
          <w:szCs w:val="24"/>
        </w:rPr>
        <w:t xml:space="preserve">alter </w:t>
      </w:r>
      <w:r>
        <w:rPr>
          <w:rFonts w:ascii="Times New Roman" w:hAnsi="Times New Roman" w:cs="Times New Roman"/>
          <w:sz w:val="24"/>
          <w:szCs w:val="24"/>
        </w:rPr>
        <w:t>Shirley’s</w:t>
      </w:r>
      <w:r w:rsidR="00C9581D">
        <w:rPr>
          <w:rFonts w:ascii="Times New Roman" w:hAnsi="Times New Roman" w:cs="Times New Roman"/>
          <w:sz w:val="24"/>
          <w:szCs w:val="24"/>
        </w:rPr>
        <w:t xml:space="preserve"> already established </w:t>
      </w:r>
      <w:r w:rsidR="008C5DBF">
        <w:rPr>
          <w:rFonts w:ascii="Times New Roman" w:hAnsi="Times New Roman" w:cs="Times New Roman"/>
          <w:sz w:val="24"/>
          <w:szCs w:val="24"/>
        </w:rPr>
        <w:t xml:space="preserve">irrevocable </w:t>
      </w:r>
      <w:r w:rsidR="00C9581D">
        <w:rPr>
          <w:rFonts w:ascii="Times New Roman" w:hAnsi="Times New Roman" w:cs="Times New Roman"/>
          <w:sz w:val="24"/>
          <w:szCs w:val="24"/>
        </w:rPr>
        <w:t>Beneficiary Class in the</w:t>
      </w:r>
      <w:r>
        <w:rPr>
          <w:rFonts w:ascii="Times New Roman" w:hAnsi="Times New Roman" w:cs="Times New Roman"/>
          <w:sz w:val="24"/>
          <w:szCs w:val="24"/>
        </w:rPr>
        <w:t xml:space="preserve"> 2008 </w:t>
      </w:r>
      <w:r w:rsidR="003253B2">
        <w:rPr>
          <w:rFonts w:ascii="Times New Roman" w:hAnsi="Times New Roman" w:cs="Times New Roman"/>
          <w:sz w:val="24"/>
          <w:szCs w:val="24"/>
        </w:rPr>
        <w:t xml:space="preserve">Shirley Bernstein </w:t>
      </w:r>
      <w:r>
        <w:rPr>
          <w:rFonts w:ascii="Times New Roman" w:hAnsi="Times New Roman" w:cs="Times New Roman"/>
          <w:sz w:val="24"/>
          <w:szCs w:val="24"/>
        </w:rPr>
        <w:t>Trust</w:t>
      </w:r>
      <w:r w:rsidR="00C9581D">
        <w:rPr>
          <w:rFonts w:ascii="Times New Roman" w:hAnsi="Times New Roman" w:cs="Times New Roman"/>
          <w:sz w:val="24"/>
          <w:szCs w:val="24"/>
        </w:rPr>
        <w:t xml:space="preserve"> Agreement</w:t>
      </w:r>
      <w:r w:rsidR="00A4060A">
        <w:rPr>
          <w:rFonts w:ascii="Times New Roman" w:hAnsi="Times New Roman" w:cs="Times New Roman"/>
          <w:sz w:val="24"/>
          <w:szCs w:val="24"/>
        </w:rPr>
        <w:t>.</w:t>
      </w:r>
    </w:p>
    <w:p w:rsidR="00C9581D" w:rsidRDefault="00A4060A"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9581D">
        <w:rPr>
          <w:rFonts w:ascii="Times New Roman" w:hAnsi="Times New Roman" w:cs="Times New Roman"/>
          <w:sz w:val="24"/>
          <w:szCs w:val="24"/>
        </w:rPr>
        <w:t>hat</w:t>
      </w:r>
      <w:r>
        <w:rPr>
          <w:rFonts w:ascii="Times New Roman" w:hAnsi="Times New Roman" w:cs="Times New Roman"/>
          <w:sz w:val="24"/>
          <w:szCs w:val="24"/>
        </w:rPr>
        <w:t xml:space="preserve"> the 2008 Shirley Bernstein Trust Agreement</w:t>
      </w:r>
      <w:r w:rsidR="00C9581D">
        <w:rPr>
          <w:rFonts w:ascii="Times New Roman" w:hAnsi="Times New Roman" w:cs="Times New Roman"/>
          <w:sz w:val="24"/>
          <w:szCs w:val="24"/>
        </w:rPr>
        <w:t xml:space="preserve"> became</w:t>
      </w:r>
      <w:r w:rsidR="00CF5617">
        <w:rPr>
          <w:rFonts w:ascii="Times New Roman" w:hAnsi="Times New Roman" w:cs="Times New Roman"/>
          <w:sz w:val="24"/>
          <w:szCs w:val="24"/>
        </w:rPr>
        <w:t xml:space="preserve"> irrevocable on her date of death on December 08, 2010</w:t>
      </w:r>
      <w:r w:rsidR="00C9581D">
        <w:rPr>
          <w:rFonts w:ascii="Times New Roman" w:hAnsi="Times New Roman" w:cs="Times New Roman"/>
          <w:sz w:val="24"/>
          <w:szCs w:val="24"/>
        </w:rPr>
        <w:t xml:space="preserve"> </w:t>
      </w:r>
      <w:r w:rsidR="00A2533C">
        <w:rPr>
          <w:rFonts w:ascii="Times New Roman" w:hAnsi="Times New Roman" w:cs="Times New Roman"/>
          <w:sz w:val="24"/>
          <w:szCs w:val="24"/>
        </w:rPr>
        <w:t xml:space="preserve">and the attempt to change this was </w:t>
      </w:r>
      <w:r w:rsidR="00C9581D">
        <w:rPr>
          <w:rFonts w:ascii="Times New Roman" w:hAnsi="Times New Roman" w:cs="Times New Roman"/>
          <w:sz w:val="24"/>
          <w:szCs w:val="24"/>
        </w:rPr>
        <w:t>through a</w:t>
      </w:r>
      <w:r w:rsidR="00A2533C">
        <w:rPr>
          <w:rFonts w:ascii="Times New Roman" w:hAnsi="Times New Roman" w:cs="Times New Roman"/>
          <w:sz w:val="24"/>
          <w:szCs w:val="24"/>
        </w:rPr>
        <w:t>n alleged</w:t>
      </w:r>
      <w:r w:rsidR="00C9581D">
        <w:rPr>
          <w:rFonts w:ascii="Times New Roman" w:hAnsi="Times New Roman" w:cs="Times New Roman"/>
          <w:sz w:val="24"/>
          <w:szCs w:val="24"/>
        </w:rPr>
        <w:t xml:space="preserve"> fraudulent use of a Power of Appointment that Simon is alleged to have exercised</w:t>
      </w:r>
      <w:r w:rsidR="00A2533C">
        <w:rPr>
          <w:rFonts w:ascii="Times New Roman" w:hAnsi="Times New Roman" w:cs="Times New Roman"/>
          <w:sz w:val="24"/>
          <w:szCs w:val="24"/>
        </w:rPr>
        <w:t xml:space="preserve"> through the unlawfully drafted and executed 2012 alleged amended and restated Simon Trust</w:t>
      </w:r>
      <w:r w:rsidR="00C9581D">
        <w:rPr>
          <w:rFonts w:ascii="Times New Roman" w:hAnsi="Times New Roman" w:cs="Times New Roman"/>
          <w:sz w:val="24"/>
          <w:szCs w:val="24"/>
        </w:rPr>
        <w:t>.</w:t>
      </w:r>
    </w:p>
    <w:p w:rsidR="003A6EB0" w:rsidRDefault="003A6EB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2012 Simon Amended and Restated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illegally</w:t>
      </w:r>
      <w:r>
        <w:rPr>
          <w:rFonts w:ascii="Times New Roman" w:hAnsi="Times New Roman" w:cs="Times New Roman"/>
          <w:sz w:val="24"/>
          <w:szCs w:val="24"/>
        </w:rPr>
        <w:t xml:space="preserve"> seize dominion and control of the </w:t>
      </w:r>
      <w:r w:rsidR="00A2533C">
        <w:rPr>
          <w:rFonts w:ascii="Times New Roman" w:hAnsi="Times New Roman" w:cs="Times New Roman"/>
          <w:sz w:val="24"/>
          <w:szCs w:val="24"/>
        </w:rPr>
        <w:t>Estates and Trusts</w:t>
      </w:r>
      <w:r>
        <w:rPr>
          <w:rFonts w:ascii="Times New Roman" w:hAnsi="Times New Roman" w:cs="Times New Roman"/>
          <w:sz w:val="24"/>
          <w:szCs w:val="24"/>
        </w:rPr>
        <w:t xml:space="preserve"> of Simon and Shirley by inserting fraudulent fiduciaries</w:t>
      </w:r>
      <w:r w:rsidR="00FA3610">
        <w:rPr>
          <w:rFonts w:ascii="Times New Roman" w:hAnsi="Times New Roman" w:cs="Times New Roman"/>
          <w:sz w:val="24"/>
          <w:szCs w:val="24"/>
        </w:rPr>
        <w:t xml:space="preserve">, </w:t>
      </w:r>
      <w:r w:rsidR="004C7978">
        <w:rPr>
          <w:rFonts w:ascii="Times New Roman" w:hAnsi="Times New Roman" w:cs="Times New Roman"/>
          <w:sz w:val="24"/>
          <w:szCs w:val="24"/>
        </w:rPr>
        <w:t xml:space="preserve">attorneys at law </w:t>
      </w:r>
      <w:r w:rsidR="00FA3610">
        <w:rPr>
          <w:rFonts w:ascii="Times New Roman" w:hAnsi="Times New Roman" w:cs="Times New Roman"/>
          <w:sz w:val="24"/>
          <w:szCs w:val="24"/>
        </w:rPr>
        <w:t>TESCHER</w:t>
      </w:r>
      <w:r w:rsidR="004C7978">
        <w:rPr>
          <w:rFonts w:ascii="Times New Roman" w:hAnsi="Times New Roman" w:cs="Times New Roman"/>
          <w:sz w:val="24"/>
          <w:szCs w:val="24"/>
        </w:rPr>
        <w:t xml:space="preserve"> and</w:t>
      </w:r>
      <w:r w:rsidR="00FA3610">
        <w:rPr>
          <w:rFonts w:ascii="Times New Roman" w:hAnsi="Times New Roman" w:cs="Times New Roman"/>
          <w:sz w:val="24"/>
          <w:szCs w:val="24"/>
        </w:rPr>
        <w:t xml:space="preserve"> SPALLINA</w:t>
      </w:r>
      <w:r w:rsidR="00A2533C">
        <w:rPr>
          <w:rFonts w:ascii="Times New Roman" w:hAnsi="Times New Roman" w:cs="Times New Roman"/>
          <w:sz w:val="24"/>
          <w:szCs w:val="24"/>
        </w:rPr>
        <w:t>,</w:t>
      </w:r>
      <w:r w:rsidR="004C7978">
        <w:rPr>
          <w:rFonts w:ascii="Times New Roman" w:hAnsi="Times New Roman" w:cs="Times New Roman"/>
          <w:sz w:val="24"/>
          <w:szCs w:val="24"/>
        </w:rPr>
        <w:t xml:space="preserve"> in Simon’s </w:t>
      </w:r>
      <w:r w:rsidR="00A77D2B">
        <w:rPr>
          <w:rFonts w:ascii="Times New Roman" w:hAnsi="Times New Roman" w:cs="Times New Roman"/>
          <w:sz w:val="24"/>
          <w:szCs w:val="24"/>
        </w:rPr>
        <w:t>e</w:t>
      </w:r>
      <w:r w:rsidR="004C7978">
        <w:rPr>
          <w:rFonts w:ascii="Times New Roman" w:hAnsi="Times New Roman" w:cs="Times New Roman"/>
          <w:sz w:val="24"/>
          <w:szCs w:val="24"/>
        </w:rPr>
        <w:t xml:space="preserve">state and trusts and TED in Shirley’s </w:t>
      </w:r>
      <w:r w:rsidR="00A77D2B">
        <w:rPr>
          <w:rFonts w:ascii="Times New Roman" w:hAnsi="Times New Roman" w:cs="Times New Roman"/>
          <w:sz w:val="24"/>
          <w:szCs w:val="24"/>
        </w:rPr>
        <w:t>e</w:t>
      </w:r>
      <w:r w:rsidR="004C7978">
        <w:rPr>
          <w:rFonts w:ascii="Times New Roman" w:hAnsi="Times New Roman" w:cs="Times New Roman"/>
          <w:sz w:val="24"/>
          <w:szCs w:val="24"/>
        </w:rPr>
        <w:t>state and trusts</w:t>
      </w:r>
      <w:r w:rsidR="00FA3610">
        <w:rPr>
          <w:rFonts w:ascii="Times New Roman" w:hAnsi="Times New Roman" w:cs="Times New Roman"/>
          <w:sz w:val="24"/>
          <w:szCs w:val="24"/>
        </w:rPr>
        <w:t>,</w:t>
      </w:r>
      <w:r>
        <w:rPr>
          <w:rFonts w:ascii="Times New Roman" w:hAnsi="Times New Roman" w:cs="Times New Roman"/>
          <w:sz w:val="24"/>
          <w:szCs w:val="24"/>
        </w:rPr>
        <w:t xml:space="preserve"> who </w:t>
      </w:r>
      <w:r w:rsidR="00A2533C">
        <w:rPr>
          <w:rFonts w:ascii="Times New Roman" w:hAnsi="Times New Roman" w:cs="Times New Roman"/>
          <w:sz w:val="24"/>
          <w:szCs w:val="24"/>
        </w:rPr>
        <w:t xml:space="preserve">either </w:t>
      </w:r>
      <w:r>
        <w:rPr>
          <w:rFonts w:ascii="Times New Roman" w:hAnsi="Times New Roman" w:cs="Times New Roman"/>
          <w:sz w:val="24"/>
          <w:szCs w:val="24"/>
        </w:rPr>
        <w:t>inserted themselves into the documents</w:t>
      </w:r>
      <w:r w:rsidR="000256E2">
        <w:rPr>
          <w:rFonts w:ascii="Times New Roman" w:hAnsi="Times New Roman" w:cs="Times New Roman"/>
          <w:sz w:val="24"/>
          <w:szCs w:val="24"/>
        </w:rPr>
        <w:t xml:space="preserve"> or whole cloth created the documents</w:t>
      </w:r>
      <w:r w:rsidR="00A2533C">
        <w:rPr>
          <w:rFonts w:ascii="Times New Roman" w:hAnsi="Times New Roman" w:cs="Times New Roman"/>
          <w:sz w:val="24"/>
          <w:szCs w:val="24"/>
        </w:rPr>
        <w:t xml:space="preserve"> and </w:t>
      </w:r>
      <w:r>
        <w:rPr>
          <w:rFonts w:ascii="Times New Roman" w:hAnsi="Times New Roman" w:cs="Times New Roman"/>
          <w:sz w:val="24"/>
          <w:szCs w:val="24"/>
        </w:rPr>
        <w:t>replace</w:t>
      </w:r>
      <w:r w:rsidR="00A2533C">
        <w:rPr>
          <w:rFonts w:ascii="Times New Roman" w:hAnsi="Times New Roman" w:cs="Times New Roman"/>
          <w:sz w:val="24"/>
          <w:szCs w:val="24"/>
        </w:rPr>
        <w:t>d</w:t>
      </w:r>
      <w:r>
        <w:rPr>
          <w:rFonts w:ascii="Times New Roman" w:hAnsi="Times New Roman" w:cs="Times New Roman"/>
          <w:sz w:val="24"/>
          <w:szCs w:val="24"/>
        </w:rPr>
        <w:t xml:space="preserve"> fiduciaries who were long in place</w:t>
      </w:r>
      <w:r w:rsidR="00FA3610">
        <w:rPr>
          <w:rFonts w:ascii="Times New Roman" w:hAnsi="Times New Roman" w:cs="Times New Roman"/>
          <w:sz w:val="24"/>
          <w:szCs w:val="24"/>
        </w:rPr>
        <w:t xml:space="preserve"> </w:t>
      </w:r>
      <w:r w:rsidR="00081B42">
        <w:rPr>
          <w:rFonts w:ascii="Times New Roman" w:hAnsi="Times New Roman" w:cs="Times New Roman"/>
          <w:sz w:val="24"/>
          <w:szCs w:val="24"/>
        </w:rPr>
        <w:t xml:space="preserve">in </w:t>
      </w:r>
      <w:r w:rsidR="00FA3610">
        <w:rPr>
          <w:rFonts w:ascii="Times New Roman" w:hAnsi="Times New Roman" w:cs="Times New Roman"/>
          <w:sz w:val="24"/>
          <w:szCs w:val="24"/>
        </w:rPr>
        <w:t xml:space="preserve">the 2008 </w:t>
      </w:r>
      <w:r w:rsidR="00081B42">
        <w:rPr>
          <w:rFonts w:ascii="Times New Roman" w:hAnsi="Times New Roman" w:cs="Times New Roman"/>
          <w:sz w:val="24"/>
          <w:szCs w:val="24"/>
        </w:rPr>
        <w:t xml:space="preserve">Shirley and Simon dispositive </w:t>
      </w:r>
      <w:r w:rsidR="00FA3610">
        <w:rPr>
          <w:rFonts w:ascii="Times New Roman" w:hAnsi="Times New Roman" w:cs="Times New Roman"/>
          <w:sz w:val="24"/>
          <w:szCs w:val="24"/>
        </w:rPr>
        <w:t>documents</w:t>
      </w:r>
      <w:r>
        <w:rPr>
          <w:rFonts w:ascii="Times New Roman" w:hAnsi="Times New Roman" w:cs="Times New Roman"/>
          <w:sz w:val="24"/>
          <w:szCs w:val="24"/>
        </w:rPr>
        <w: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the alleged 2008 Trust and Will of Simon turned over recently</w:t>
      </w:r>
      <w:r w:rsidR="00A2533C">
        <w:rPr>
          <w:rFonts w:ascii="Times New Roman" w:hAnsi="Times New Roman" w:cs="Times New Roman"/>
          <w:sz w:val="24"/>
          <w:szCs w:val="24"/>
        </w:rPr>
        <w:t xml:space="preserve"> by Court Order</w:t>
      </w:r>
      <w:r>
        <w:rPr>
          <w:rFonts w:ascii="Times New Roman" w:hAnsi="Times New Roman" w:cs="Times New Roman"/>
          <w:sz w:val="24"/>
          <w:szCs w:val="24"/>
        </w:rPr>
        <w:t xml:space="preserve"> that had been secreted from the beneficiaries have William Stansbury and NOT TED as the trustee and where TED is considered </w:t>
      </w:r>
      <w:r w:rsidR="00B55224">
        <w:rPr>
          <w:rFonts w:ascii="Times New Roman" w:hAnsi="Times New Roman" w:cs="Times New Roman"/>
          <w:sz w:val="24"/>
          <w:szCs w:val="24"/>
        </w:rPr>
        <w:t>pre</w:t>
      </w:r>
      <w:r>
        <w:rPr>
          <w:rFonts w:ascii="Times New Roman" w:hAnsi="Times New Roman" w:cs="Times New Roman"/>
          <w:sz w:val="24"/>
          <w:szCs w:val="24"/>
        </w:rPr>
        <w:t>deceased for all purposes of the disposition of the alleged 2008 Simon Trust.</w:t>
      </w:r>
    </w:p>
    <w:p w:rsidR="000256E2"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alleged 2008 Shirley Trust is alleged to name TED as </w:t>
      </w:r>
      <w:r w:rsidR="00B45C77">
        <w:rPr>
          <w:rFonts w:ascii="Times New Roman" w:hAnsi="Times New Roman" w:cs="Times New Roman"/>
          <w:sz w:val="24"/>
          <w:szCs w:val="24"/>
        </w:rPr>
        <w:t>a successor t</w:t>
      </w:r>
      <w:r>
        <w:rPr>
          <w:rFonts w:ascii="Times New Roman" w:hAnsi="Times New Roman" w:cs="Times New Roman"/>
          <w:sz w:val="24"/>
          <w:szCs w:val="24"/>
        </w:rPr>
        <w:t>rustee and not William Stansbury</w:t>
      </w:r>
      <w:r w:rsidR="00B45C77">
        <w:rPr>
          <w:rFonts w:ascii="Times New Roman" w:hAnsi="Times New Roman" w:cs="Times New Roman"/>
          <w:sz w:val="24"/>
          <w:szCs w:val="24"/>
        </w:rPr>
        <w:t xml:space="preserve"> like in the Simon Trust</w:t>
      </w:r>
      <w:r>
        <w:rPr>
          <w:rFonts w:ascii="Times New Roman" w:hAnsi="Times New Roman" w:cs="Times New Roman"/>
          <w:sz w:val="24"/>
          <w:szCs w:val="24"/>
        </w:rPr>
        <w:t>, although no original</w:t>
      </w:r>
      <w:r w:rsidR="00B55224">
        <w:rPr>
          <w:rFonts w:ascii="Times New Roman" w:hAnsi="Times New Roman" w:cs="Times New Roman"/>
          <w:sz w:val="24"/>
          <w:szCs w:val="24"/>
        </w:rPr>
        <w:t xml:space="preserve"> signed and executed</w:t>
      </w:r>
      <w:r>
        <w:rPr>
          <w:rFonts w:ascii="Times New Roman" w:hAnsi="Times New Roman" w:cs="Times New Roman"/>
          <w:sz w:val="24"/>
          <w:szCs w:val="24"/>
        </w:rPr>
        <w:t xml:space="preserve"> </w:t>
      </w:r>
      <w:r w:rsidR="00B45C77">
        <w:rPr>
          <w:rFonts w:ascii="Times New Roman" w:hAnsi="Times New Roman" w:cs="Times New Roman"/>
          <w:sz w:val="24"/>
          <w:szCs w:val="24"/>
        </w:rPr>
        <w:t xml:space="preserve">trust </w:t>
      </w:r>
      <w:r>
        <w:rPr>
          <w:rFonts w:ascii="Times New Roman" w:hAnsi="Times New Roman" w:cs="Times New Roman"/>
          <w:sz w:val="24"/>
          <w:szCs w:val="24"/>
        </w:rPr>
        <w:t>document has been produced of the 2008 Shirley Trust to prove this</w:t>
      </w:r>
      <w:r w:rsidR="00B55224">
        <w:rPr>
          <w:rFonts w:ascii="Times New Roman" w:hAnsi="Times New Roman" w:cs="Times New Roman"/>
          <w:sz w:val="24"/>
          <w:szCs w:val="24"/>
        </w:rPr>
        <w:t xml:space="preserve"> and beneficiaries have been denied requests to produce the </w:t>
      </w:r>
      <w:r w:rsidR="00B45C77">
        <w:rPr>
          <w:rFonts w:ascii="Times New Roman" w:hAnsi="Times New Roman" w:cs="Times New Roman"/>
          <w:sz w:val="24"/>
          <w:szCs w:val="24"/>
        </w:rPr>
        <w:t xml:space="preserve">original </w:t>
      </w:r>
      <w:r w:rsidR="00B55224">
        <w:rPr>
          <w:rFonts w:ascii="Times New Roman" w:hAnsi="Times New Roman" w:cs="Times New Roman"/>
          <w:sz w:val="24"/>
          <w:szCs w:val="24"/>
        </w:rPr>
        <w:t>documents</w:t>
      </w:r>
      <w:r>
        <w:rPr>
          <w:rFonts w:ascii="Times New Roman" w:hAnsi="Times New Roman" w:cs="Times New Roman"/>
          <w:sz w:val="24"/>
          <w:szCs w:val="24"/>
        </w:rPr>
        <w:t>.</w:t>
      </w:r>
    </w:p>
    <w:p w:rsidR="00B45C77" w:rsidRDefault="00B45C77"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the alleged 2008 Shirley Trust is alleged to name TED as successor trustee despite the fact that the Shirley Trust considers TED predeceased for all purposes of disposition of the trust.</w:t>
      </w:r>
    </w:p>
    <w:p w:rsidR="00FA3610" w:rsidRDefault="00C9581D"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CF5617">
        <w:rPr>
          <w:rFonts w:ascii="Times New Roman" w:hAnsi="Times New Roman" w:cs="Times New Roman"/>
          <w:sz w:val="24"/>
          <w:szCs w:val="24"/>
        </w:rPr>
        <w:t xml:space="preserve"> nothing Simon is alleged to have done or intended to do</w:t>
      </w:r>
      <w:r w:rsidR="006C3989">
        <w:rPr>
          <w:rFonts w:ascii="Times New Roman" w:hAnsi="Times New Roman" w:cs="Times New Roman"/>
          <w:sz w:val="24"/>
          <w:szCs w:val="24"/>
        </w:rPr>
        <w:t xml:space="preserve"> via his alleged 2012 Amended and Restated Trust</w:t>
      </w:r>
      <w:r w:rsidR="00CF5617">
        <w:rPr>
          <w:rFonts w:ascii="Times New Roman" w:hAnsi="Times New Roman" w:cs="Times New Roman"/>
          <w:sz w:val="24"/>
          <w:szCs w:val="24"/>
        </w:rPr>
        <w:t xml:space="preserve">, could </w:t>
      </w:r>
      <w:r>
        <w:rPr>
          <w:rFonts w:ascii="Times New Roman" w:hAnsi="Times New Roman" w:cs="Times New Roman"/>
          <w:sz w:val="24"/>
          <w:szCs w:val="24"/>
        </w:rPr>
        <w:t>h</w:t>
      </w:r>
      <w:r w:rsidR="008D67EA">
        <w:rPr>
          <w:rFonts w:ascii="Times New Roman" w:hAnsi="Times New Roman" w:cs="Times New Roman"/>
          <w:sz w:val="24"/>
          <w:szCs w:val="24"/>
        </w:rPr>
        <w:t xml:space="preserve">ave legally </w:t>
      </w:r>
      <w:r w:rsidR="00CF5617">
        <w:rPr>
          <w:rFonts w:ascii="Times New Roman" w:hAnsi="Times New Roman" w:cs="Times New Roman"/>
          <w:sz w:val="24"/>
          <w:szCs w:val="24"/>
        </w:rPr>
        <w:t>alter</w:t>
      </w:r>
      <w:r w:rsidR="008D67EA">
        <w:rPr>
          <w:rFonts w:ascii="Times New Roman" w:hAnsi="Times New Roman" w:cs="Times New Roman"/>
          <w:sz w:val="24"/>
          <w:szCs w:val="24"/>
        </w:rPr>
        <w:t>ed</w:t>
      </w:r>
      <w:r w:rsidR="00CF5617">
        <w:rPr>
          <w:rFonts w:ascii="Times New Roman" w:hAnsi="Times New Roman" w:cs="Times New Roman"/>
          <w:sz w:val="24"/>
          <w:szCs w:val="24"/>
        </w:rPr>
        <w:t xml:space="preserve"> the beneficiary class</w:t>
      </w:r>
      <w:r w:rsidR="00014746">
        <w:rPr>
          <w:rFonts w:ascii="Times New Roman" w:hAnsi="Times New Roman" w:cs="Times New Roman"/>
          <w:sz w:val="24"/>
          <w:szCs w:val="24"/>
        </w:rPr>
        <w:t xml:space="preserve"> </w:t>
      </w:r>
      <w:r w:rsidR="00A77D2B">
        <w:rPr>
          <w:rFonts w:ascii="Times New Roman" w:hAnsi="Times New Roman" w:cs="Times New Roman"/>
          <w:sz w:val="24"/>
          <w:szCs w:val="24"/>
        </w:rPr>
        <w:t xml:space="preserve">of Shirley </w:t>
      </w:r>
      <w:r w:rsidR="00014746">
        <w:rPr>
          <w:rFonts w:ascii="Times New Roman" w:hAnsi="Times New Roman" w:cs="Times New Roman"/>
          <w:sz w:val="24"/>
          <w:szCs w:val="24"/>
        </w:rPr>
        <w:t xml:space="preserve">by adding or subtracting new beneficiaries </w:t>
      </w:r>
      <w:r w:rsidR="00CF5617">
        <w:rPr>
          <w:rFonts w:ascii="Times New Roman" w:hAnsi="Times New Roman" w:cs="Times New Roman"/>
          <w:sz w:val="24"/>
          <w:szCs w:val="24"/>
        </w:rPr>
        <w:t>of the</w:t>
      </w:r>
      <w:r w:rsidR="008D67EA">
        <w:rPr>
          <w:rFonts w:ascii="Times New Roman" w:hAnsi="Times New Roman" w:cs="Times New Roman"/>
          <w:sz w:val="24"/>
          <w:szCs w:val="24"/>
        </w:rPr>
        <w:t xml:space="preserve"> 2008</w:t>
      </w:r>
      <w:r w:rsidR="00CF5617">
        <w:rPr>
          <w:rFonts w:ascii="Times New Roman" w:hAnsi="Times New Roman" w:cs="Times New Roman"/>
          <w:sz w:val="24"/>
          <w:szCs w:val="24"/>
        </w:rPr>
        <w:t xml:space="preserve"> Shirley </w:t>
      </w:r>
      <w:r w:rsidR="00A77D2B">
        <w:rPr>
          <w:rFonts w:ascii="Times New Roman" w:hAnsi="Times New Roman" w:cs="Times New Roman"/>
          <w:sz w:val="24"/>
          <w:szCs w:val="24"/>
        </w:rPr>
        <w:t>ir</w:t>
      </w:r>
      <w:r w:rsidR="008D67EA">
        <w:rPr>
          <w:rFonts w:ascii="Times New Roman" w:hAnsi="Times New Roman" w:cs="Times New Roman"/>
          <w:sz w:val="24"/>
          <w:szCs w:val="24"/>
        </w:rPr>
        <w:t xml:space="preserve">revocable </w:t>
      </w:r>
      <w:r w:rsidR="00014746">
        <w:rPr>
          <w:rFonts w:ascii="Times New Roman" w:hAnsi="Times New Roman" w:cs="Times New Roman"/>
          <w:sz w:val="24"/>
          <w:szCs w:val="24"/>
        </w:rPr>
        <w:t>t</w:t>
      </w:r>
      <w:r w:rsidR="00CF5617">
        <w:rPr>
          <w:rFonts w:ascii="Times New Roman" w:hAnsi="Times New Roman" w:cs="Times New Roman"/>
          <w:sz w:val="24"/>
          <w:szCs w:val="24"/>
        </w:rPr>
        <w:t xml:space="preserve">rusts once she </w:t>
      </w:r>
      <w:r w:rsidR="00014746">
        <w:rPr>
          <w:rFonts w:ascii="Times New Roman" w:hAnsi="Times New Roman" w:cs="Times New Roman"/>
          <w:sz w:val="24"/>
          <w:szCs w:val="24"/>
        </w:rPr>
        <w:t>passed away</w:t>
      </w:r>
      <w:r w:rsidR="00CF5617">
        <w:rPr>
          <w:rFonts w:ascii="Times New Roman" w:hAnsi="Times New Roman" w:cs="Times New Roman"/>
          <w:sz w:val="24"/>
          <w:szCs w:val="24"/>
        </w:rPr>
        <w:t xml:space="preserve">.  </w:t>
      </w:r>
    </w:p>
    <w:p w:rsidR="004027CF" w:rsidRDefault="00FA3610"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9581D">
        <w:rPr>
          <w:rFonts w:ascii="Times New Roman" w:hAnsi="Times New Roman" w:cs="Times New Roman"/>
          <w:sz w:val="24"/>
          <w:szCs w:val="24"/>
        </w:rPr>
        <w:t xml:space="preserve">Eliot </w:t>
      </w:r>
      <w:r w:rsidR="006C0F34">
        <w:rPr>
          <w:rFonts w:ascii="Times New Roman" w:hAnsi="Times New Roman" w:cs="Times New Roman"/>
          <w:sz w:val="24"/>
          <w:szCs w:val="24"/>
        </w:rPr>
        <w:t>is</w:t>
      </w:r>
      <w:r w:rsidR="00C9581D">
        <w:rPr>
          <w:rFonts w:ascii="Times New Roman" w:hAnsi="Times New Roman" w:cs="Times New Roman"/>
          <w:sz w:val="24"/>
          <w:szCs w:val="24"/>
        </w:rPr>
        <w:t xml:space="preserve"> designated in Shirley’s beneficiary class as a 1/3</w:t>
      </w:r>
      <w:r w:rsidR="00C9581D" w:rsidRPr="00CF5617">
        <w:rPr>
          <w:rFonts w:ascii="Times New Roman" w:hAnsi="Times New Roman" w:cs="Times New Roman"/>
          <w:sz w:val="24"/>
          <w:szCs w:val="24"/>
          <w:vertAlign w:val="superscript"/>
        </w:rPr>
        <w:t>rd</w:t>
      </w:r>
      <w:r w:rsidR="00C9581D">
        <w:rPr>
          <w:rFonts w:ascii="Times New Roman" w:hAnsi="Times New Roman" w:cs="Times New Roman"/>
          <w:sz w:val="24"/>
          <w:szCs w:val="24"/>
        </w:rPr>
        <w:t xml:space="preserve"> beneficiary of Shirley’s </w:t>
      </w:r>
      <w:r>
        <w:rPr>
          <w:rFonts w:ascii="Times New Roman" w:hAnsi="Times New Roman" w:cs="Times New Roman"/>
          <w:sz w:val="24"/>
          <w:szCs w:val="24"/>
        </w:rPr>
        <w:t>irrevocable t</w:t>
      </w:r>
      <w:r w:rsidR="00C9581D">
        <w:rPr>
          <w:rFonts w:ascii="Times New Roman" w:hAnsi="Times New Roman" w:cs="Times New Roman"/>
          <w:sz w:val="24"/>
          <w:szCs w:val="24"/>
        </w:rPr>
        <w:t>rusts</w:t>
      </w:r>
      <w:r>
        <w:rPr>
          <w:rFonts w:ascii="Times New Roman" w:hAnsi="Times New Roman" w:cs="Times New Roman"/>
          <w:sz w:val="24"/>
          <w:szCs w:val="24"/>
        </w:rPr>
        <w:t xml:space="preserve"> since Shirley died on December 08, 2010</w:t>
      </w:r>
      <w:r w:rsidR="00C9581D">
        <w:rPr>
          <w:rFonts w:ascii="Times New Roman" w:hAnsi="Times New Roman" w:cs="Times New Roman"/>
          <w:sz w:val="24"/>
          <w:szCs w:val="24"/>
        </w:rPr>
        <w:t>.</w:t>
      </w:r>
    </w:p>
    <w:p w:rsidR="000B5C05" w:rsidRPr="004027CF" w:rsidRDefault="000256E2"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A3610">
        <w:rPr>
          <w:rFonts w:ascii="Times New Roman" w:hAnsi="Times New Roman" w:cs="Times New Roman"/>
          <w:sz w:val="24"/>
          <w:szCs w:val="24"/>
        </w:rPr>
        <w:t>he</w:t>
      </w:r>
      <w:r w:rsidR="00145712">
        <w:rPr>
          <w:rFonts w:ascii="Times New Roman" w:hAnsi="Times New Roman" w:cs="Times New Roman"/>
          <w:sz w:val="24"/>
          <w:szCs w:val="24"/>
        </w:rPr>
        <w:t xml:space="preserve"> document</w:t>
      </w:r>
      <w:r w:rsidR="00FA3610">
        <w:rPr>
          <w:rFonts w:ascii="Times New Roman" w:hAnsi="Times New Roman" w:cs="Times New Roman"/>
          <w:sz w:val="24"/>
          <w:szCs w:val="24"/>
        </w:rPr>
        <w:t xml:space="preserve"> crimes were</w:t>
      </w:r>
      <w:r w:rsidR="00203822" w:rsidRPr="004027CF">
        <w:rPr>
          <w:rFonts w:ascii="Times New Roman" w:hAnsi="Times New Roman" w:cs="Times New Roman"/>
          <w:sz w:val="24"/>
          <w:szCs w:val="24"/>
        </w:rPr>
        <w:t xml:space="preserve"> </w:t>
      </w:r>
      <w:r w:rsidR="00203822" w:rsidRPr="004027CF">
        <w:rPr>
          <w:rFonts w:ascii="Times New Roman Bold" w:hAnsi="Times New Roman Bold" w:cs="Times New Roman"/>
          <w:b/>
          <w:caps/>
          <w:sz w:val="24"/>
          <w:szCs w:val="24"/>
          <w:u w:val="single"/>
        </w:rPr>
        <w:t>committed</w:t>
      </w:r>
      <w:r w:rsidR="00145712">
        <w:rPr>
          <w:rFonts w:ascii="Times New Roman Bold" w:hAnsi="Times New Roman Bold" w:cs="Times New Roman"/>
          <w:b/>
          <w:caps/>
          <w:sz w:val="24"/>
          <w:szCs w:val="24"/>
          <w:u w:val="single"/>
        </w:rPr>
        <w:t xml:space="preserve"> and then promulgated</w:t>
      </w:r>
      <w:r w:rsidR="00203822" w:rsidRPr="004027CF">
        <w:rPr>
          <w:rFonts w:ascii="Times New Roman Bold" w:hAnsi="Times New Roman Bold" w:cs="Times New Roman"/>
          <w:b/>
          <w:caps/>
          <w:sz w:val="24"/>
          <w:szCs w:val="24"/>
          <w:u w:val="single"/>
        </w:rPr>
        <w:t xml:space="preserve"> by </w:t>
      </w:r>
      <w:r w:rsidR="00014746">
        <w:rPr>
          <w:rFonts w:ascii="Times New Roman Bold" w:hAnsi="Times New Roman Bold" w:cs="Times New Roman"/>
          <w:b/>
          <w:caps/>
          <w:sz w:val="24"/>
          <w:szCs w:val="24"/>
          <w:u w:val="single"/>
        </w:rPr>
        <w:t xml:space="preserve">TED and his </w:t>
      </w:r>
      <w:r w:rsidR="00E056AA" w:rsidRPr="004027CF">
        <w:rPr>
          <w:rFonts w:ascii="Times New Roman Bold" w:hAnsi="Times New Roman Bold" w:cs="Times New Roman"/>
          <w:b/>
          <w:caps/>
          <w:sz w:val="24"/>
          <w:szCs w:val="24"/>
          <w:u w:val="single"/>
        </w:rPr>
        <w:t xml:space="preserve">FORMER </w:t>
      </w:r>
      <w:r w:rsidR="00145712">
        <w:rPr>
          <w:rFonts w:ascii="Times New Roman Bold" w:hAnsi="Times New Roman Bold" w:cs="Times New Roman"/>
          <w:b/>
          <w:caps/>
          <w:sz w:val="24"/>
          <w:szCs w:val="24"/>
          <w:u w:val="single"/>
        </w:rPr>
        <w:t>ATTORNEYS AT LAW</w:t>
      </w:r>
      <w:r w:rsidR="00014746">
        <w:rPr>
          <w:rFonts w:ascii="Times New Roman Bold" w:hAnsi="Times New Roman Bold" w:cs="Times New Roman"/>
          <w:b/>
          <w:caps/>
          <w:sz w:val="24"/>
          <w:szCs w:val="24"/>
          <w:u w:val="single"/>
        </w:rPr>
        <w:t xml:space="preserve">, TESCHER and SPALLINA, </w:t>
      </w:r>
      <w:proofErr w:type="gramStart"/>
      <w:r w:rsidR="00014746">
        <w:rPr>
          <w:rFonts w:ascii="Times New Roman Bold" w:hAnsi="Times New Roman Bold" w:cs="Times New Roman"/>
          <w:b/>
          <w:caps/>
          <w:sz w:val="24"/>
          <w:szCs w:val="24"/>
          <w:u w:val="single"/>
        </w:rPr>
        <w:t>who</w:t>
      </w:r>
      <w:proofErr w:type="gramEnd"/>
      <w:r w:rsidR="00014746">
        <w:rPr>
          <w:rFonts w:ascii="Times New Roman Bold" w:hAnsi="Times New Roman Bold" w:cs="Times New Roman"/>
          <w:b/>
          <w:caps/>
          <w:sz w:val="24"/>
          <w:szCs w:val="24"/>
          <w:u w:val="single"/>
        </w:rPr>
        <w:t xml:space="preserve"> were </w:t>
      </w:r>
      <w:r w:rsidR="00145712">
        <w:rPr>
          <w:rFonts w:ascii="Times New Roman Bold" w:hAnsi="Times New Roman Bold" w:cs="Times New Roman"/>
          <w:b/>
          <w:caps/>
          <w:sz w:val="24"/>
          <w:szCs w:val="24"/>
          <w:u w:val="single"/>
        </w:rPr>
        <w:t xml:space="preserve">all </w:t>
      </w:r>
      <w:r w:rsidR="00203822" w:rsidRPr="004027CF">
        <w:rPr>
          <w:rFonts w:ascii="Times New Roman Bold" w:hAnsi="Times New Roman Bold" w:cs="Times New Roman"/>
          <w:b/>
          <w:caps/>
          <w:sz w:val="24"/>
          <w:szCs w:val="24"/>
          <w:u w:val="single"/>
        </w:rPr>
        <w:t xml:space="preserve">Fiduciaries </w:t>
      </w:r>
      <w:r w:rsidR="00014746">
        <w:rPr>
          <w:rFonts w:ascii="Times New Roman Bold" w:hAnsi="Times New Roman Bold" w:cs="Times New Roman"/>
          <w:b/>
          <w:caps/>
          <w:sz w:val="24"/>
          <w:szCs w:val="24"/>
          <w:u w:val="single"/>
        </w:rPr>
        <w:t>AND</w:t>
      </w:r>
      <w:r w:rsidR="00145712">
        <w:rPr>
          <w:rFonts w:ascii="Times New Roman Bold" w:hAnsi="Times New Roman Bold" w:cs="Times New Roman"/>
          <w:b/>
          <w:caps/>
          <w:sz w:val="24"/>
          <w:szCs w:val="24"/>
          <w:u w:val="single"/>
        </w:rPr>
        <w:t>/or</w:t>
      </w:r>
      <w:r w:rsidR="00014746">
        <w:rPr>
          <w:rFonts w:ascii="Times New Roman Bold" w:hAnsi="Times New Roman Bold" w:cs="Times New Roman"/>
          <w:b/>
          <w:caps/>
          <w:sz w:val="24"/>
          <w:szCs w:val="24"/>
          <w:u w:val="single"/>
        </w:rPr>
        <w:t xml:space="preserve"> COUNSEL </w:t>
      </w:r>
      <w:r w:rsidR="00203822" w:rsidRPr="004027CF">
        <w:rPr>
          <w:rFonts w:ascii="Times New Roman Bold" w:hAnsi="Times New Roman Bold" w:cs="Times New Roman"/>
          <w:b/>
          <w:caps/>
          <w:sz w:val="24"/>
          <w:szCs w:val="24"/>
          <w:u w:val="single"/>
        </w:rPr>
        <w:t xml:space="preserve">involved </w:t>
      </w:r>
      <w:r w:rsidR="00145712">
        <w:rPr>
          <w:rFonts w:ascii="Times New Roman Bold" w:hAnsi="Times New Roman Bold" w:cs="Times New Roman"/>
          <w:b/>
          <w:caps/>
          <w:sz w:val="24"/>
          <w:szCs w:val="24"/>
          <w:u w:val="single"/>
        </w:rPr>
        <w:t xml:space="preserve">directly </w:t>
      </w:r>
      <w:r w:rsidR="00203822" w:rsidRPr="004027CF">
        <w:rPr>
          <w:rFonts w:ascii="Times New Roman Bold" w:hAnsi="Times New Roman Bold" w:cs="Times New Roman"/>
          <w:b/>
          <w:caps/>
          <w:sz w:val="24"/>
          <w:szCs w:val="24"/>
          <w:u w:val="single"/>
        </w:rPr>
        <w:t xml:space="preserve">in the estates and </w:t>
      </w:r>
      <w:r w:rsidR="00145712">
        <w:rPr>
          <w:rFonts w:ascii="Times New Roman Bold" w:hAnsi="Times New Roman Bold" w:cs="Times New Roman"/>
          <w:b/>
          <w:caps/>
          <w:sz w:val="24"/>
          <w:szCs w:val="24"/>
          <w:u w:val="single"/>
        </w:rPr>
        <w:t>trusts of both simon and shirleY</w:t>
      </w:r>
      <w:r w:rsidR="000B5C05" w:rsidRPr="004027CF">
        <w:rPr>
          <w:rFonts w:ascii="Times New Roman" w:hAnsi="Times New Roman" w:cs="Times New Roman"/>
          <w:sz w:val="24"/>
          <w:szCs w:val="24"/>
        </w:rPr>
        <w:t>.</w:t>
      </w:r>
      <w:r w:rsidR="004A43AF">
        <w:rPr>
          <w:rFonts w:ascii="Times New Roman" w:hAnsi="Times New Roman" w:cs="Times New Roman"/>
          <w:sz w:val="24"/>
          <w:szCs w:val="24"/>
        </w:rPr>
        <w:t xml:space="preserve"> </w:t>
      </w:r>
    </w:p>
    <w:p w:rsidR="00203822" w:rsidRDefault="000B5C0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the fraudulent documents are </w:t>
      </w:r>
      <w:r w:rsidR="00014746">
        <w:rPr>
          <w:rFonts w:ascii="Times New Roman" w:hAnsi="Times New Roman" w:cs="Times New Roman"/>
          <w:sz w:val="24"/>
          <w:szCs w:val="24"/>
        </w:rPr>
        <w:t xml:space="preserve">in </w:t>
      </w:r>
      <w:r>
        <w:rPr>
          <w:rFonts w:ascii="Times New Roman" w:hAnsi="Times New Roman" w:cs="Times New Roman"/>
          <w:sz w:val="24"/>
          <w:szCs w:val="24"/>
        </w:rPr>
        <w:t>part</w:t>
      </w:r>
      <w:r w:rsidR="00014746">
        <w:rPr>
          <w:rFonts w:ascii="Times New Roman" w:hAnsi="Times New Roman" w:cs="Times New Roman"/>
          <w:sz w:val="24"/>
          <w:szCs w:val="24"/>
        </w:rPr>
        <w:t xml:space="preserve"> created to change beneficiaries</w:t>
      </w:r>
      <w:r w:rsidR="0075640E">
        <w:rPr>
          <w:rFonts w:ascii="Times New Roman" w:hAnsi="Times New Roman" w:cs="Times New Roman"/>
          <w:sz w:val="24"/>
          <w:szCs w:val="24"/>
        </w:rPr>
        <w:t xml:space="preserve"> illegally in the Estates and Trusts of Simon and Shirley </w:t>
      </w:r>
      <w:r w:rsidR="00014746">
        <w:rPr>
          <w:rFonts w:ascii="Times New Roman" w:hAnsi="Times New Roman" w:cs="Times New Roman"/>
          <w:sz w:val="24"/>
          <w:szCs w:val="24"/>
        </w:rPr>
        <w:t xml:space="preserve">but also </w:t>
      </w:r>
      <w:r w:rsidR="0075640E">
        <w:rPr>
          <w:rFonts w:ascii="Times New Roman" w:hAnsi="Times New Roman" w:cs="Times New Roman"/>
          <w:sz w:val="24"/>
          <w:szCs w:val="24"/>
        </w:rPr>
        <w:t xml:space="preserve">are </w:t>
      </w:r>
      <w:r w:rsidR="00014746">
        <w:rPr>
          <w:rFonts w:ascii="Times New Roman" w:hAnsi="Times New Roman" w:cs="Times New Roman"/>
          <w:sz w:val="24"/>
          <w:szCs w:val="24"/>
        </w:rPr>
        <w:t xml:space="preserve">part </w:t>
      </w:r>
      <w:r>
        <w:rPr>
          <w:rFonts w:ascii="Times New Roman" w:hAnsi="Times New Roman" w:cs="Times New Roman"/>
          <w:sz w:val="24"/>
          <w:szCs w:val="24"/>
        </w:rPr>
        <w:t xml:space="preserve">of an effort to seize </w:t>
      </w:r>
      <w:r w:rsidR="0075640E">
        <w:rPr>
          <w:rFonts w:ascii="Times New Roman" w:hAnsi="Times New Roman" w:cs="Times New Roman"/>
          <w:sz w:val="24"/>
          <w:szCs w:val="24"/>
        </w:rPr>
        <w:t>d</w:t>
      </w:r>
      <w:r>
        <w:rPr>
          <w:rFonts w:ascii="Times New Roman" w:hAnsi="Times New Roman" w:cs="Times New Roman"/>
          <w:sz w:val="24"/>
          <w:szCs w:val="24"/>
        </w:rPr>
        <w:t xml:space="preserve">ominion and </w:t>
      </w:r>
      <w:r w:rsidR="0075640E">
        <w:rPr>
          <w:rFonts w:ascii="Times New Roman" w:hAnsi="Times New Roman" w:cs="Times New Roman"/>
          <w:sz w:val="24"/>
          <w:szCs w:val="24"/>
        </w:rPr>
        <w:lastRenderedPageBreak/>
        <w:t>c</w:t>
      </w:r>
      <w:r>
        <w:rPr>
          <w:rFonts w:ascii="Times New Roman" w:hAnsi="Times New Roman" w:cs="Times New Roman"/>
          <w:sz w:val="24"/>
          <w:szCs w:val="24"/>
        </w:rPr>
        <w:t>ont</w:t>
      </w:r>
      <w:r w:rsidR="00DD2F88">
        <w:rPr>
          <w:rFonts w:ascii="Times New Roman" w:hAnsi="Times New Roman" w:cs="Times New Roman"/>
          <w:sz w:val="24"/>
          <w:szCs w:val="24"/>
        </w:rPr>
        <w:t>rol over the estates and trusts</w:t>
      </w:r>
      <w:r w:rsidR="004A43AF">
        <w:rPr>
          <w:rFonts w:ascii="Times New Roman" w:hAnsi="Times New Roman" w:cs="Times New Roman"/>
          <w:sz w:val="24"/>
          <w:szCs w:val="24"/>
        </w:rPr>
        <w:t xml:space="preserve"> by TED and </w:t>
      </w:r>
      <w:r w:rsidR="00DD2F88">
        <w:rPr>
          <w:rFonts w:ascii="Times New Roman" w:hAnsi="Times New Roman" w:cs="Times New Roman"/>
          <w:sz w:val="24"/>
          <w:szCs w:val="24"/>
        </w:rPr>
        <w:t>his attorneys at law</w:t>
      </w:r>
      <w:r w:rsidR="004A43AF">
        <w:rPr>
          <w:rFonts w:ascii="Times New Roman" w:hAnsi="Times New Roman" w:cs="Times New Roman"/>
          <w:sz w:val="24"/>
          <w:szCs w:val="24"/>
        </w:rPr>
        <w:t>,</w:t>
      </w:r>
      <w:r w:rsidR="00DD2F88">
        <w:rPr>
          <w:rFonts w:ascii="Times New Roman" w:hAnsi="Times New Roman" w:cs="Times New Roman"/>
          <w:sz w:val="24"/>
          <w:szCs w:val="24"/>
        </w:rPr>
        <w:t xml:space="preserve"> TESCHER and SPALLINA</w:t>
      </w:r>
      <w:r w:rsidR="00014746">
        <w:rPr>
          <w:rFonts w:ascii="Times New Roman" w:hAnsi="Times New Roman" w:cs="Times New Roman"/>
          <w:sz w:val="24"/>
          <w:szCs w:val="24"/>
        </w:rPr>
        <w:t xml:space="preserve">, </w:t>
      </w:r>
      <w:r w:rsidR="004027CF">
        <w:rPr>
          <w:rFonts w:ascii="Times New Roman" w:hAnsi="Times New Roman" w:cs="Times New Roman"/>
          <w:sz w:val="24"/>
          <w:szCs w:val="24"/>
        </w:rPr>
        <w:t xml:space="preserve">in order to begin looting the </w:t>
      </w:r>
      <w:r w:rsidR="00A77D2B">
        <w:rPr>
          <w:rFonts w:ascii="Times New Roman" w:hAnsi="Times New Roman" w:cs="Times New Roman"/>
          <w:sz w:val="24"/>
          <w:szCs w:val="24"/>
        </w:rPr>
        <w:t>e</w:t>
      </w:r>
      <w:r w:rsidR="004027CF">
        <w:rPr>
          <w:rFonts w:ascii="Times New Roman" w:hAnsi="Times New Roman" w:cs="Times New Roman"/>
          <w:sz w:val="24"/>
          <w:szCs w:val="24"/>
        </w:rPr>
        <w:t xml:space="preserve">states and </w:t>
      </w:r>
      <w:r w:rsidR="00A77D2B">
        <w:rPr>
          <w:rFonts w:ascii="Times New Roman" w:hAnsi="Times New Roman" w:cs="Times New Roman"/>
          <w:sz w:val="24"/>
          <w:szCs w:val="24"/>
        </w:rPr>
        <w:t>t</w:t>
      </w:r>
      <w:r w:rsidR="004027CF">
        <w:rPr>
          <w:rFonts w:ascii="Times New Roman" w:hAnsi="Times New Roman" w:cs="Times New Roman"/>
          <w:sz w:val="24"/>
          <w:szCs w:val="24"/>
        </w:rPr>
        <w:t>rusts of Simon and Shirley</w:t>
      </w:r>
      <w:r w:rsidR="004C7978">
        <w:rPr>
          <w:rFonts w:ascii="Times New Roman" w:hAnsi="Times New Roman" w:cs="Times New Roman"/>
          <w:sz w:val="24"/>
          <w:szCs w:val="24"/>
        </w:rPr>
        <w:t xml:space="preserve"> of millions upon millions of dollars</w:t>
      </w:r>
      <w:r w:rsidR="00014746">
        <w:rPr>
          <w:rFonts w:ascii="Times New Roman" w:hAnsi="Times New Roman" w:cs="Times New Roman"/>
          <w:sz w:val="24"/>
          <w:szCs w:val="24"/>
        </w:rPr>
        <w:t xml:space="preserve"> with no accountability to</w:t>
      </w:r>
      <w:r w:rsidR="00A77D2B">
        <w:rPr>
          <w:rFonts w:ascii="Times New Roman" w:hAnsi="Times New Roman" w:cs="Times New Roman"/>
          <w:sz w:val="24"/>
          <w:szCs w:val="24"/>
        </w:rPr>
        <w:t xml:space="preserve"> anyone</w:t>
      </w:r>
      <w:r w:rsidR="00203822">
        <w:rPr>
          <w:rFonts w:ascii="Times New Roman" w:hAnsi="Times New Roman" w:cs="Times New Roman"/>
          <w:sz w:val="24"/>
          <w:szCs w:val="24"/>
        </w:rPr>
        <w:t>.</w:t>
      </w:r>
    </w:p>
    <w:p w:rsidR="00014746" w:rsidRDefault="00203822"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once </w:t>
      </w:r>
      <w:r w:rsidR="0075640E">
        <w:rPr>
          <w:rFonts w:ascii="Times New Roman" w:hAnsi="Times New Roman" w:cs="Times New Roman"/>
          <w:sz w:val="24"/>
          <w:szCs w:val="24"/>
        </w:rPr>
        <w:t>d</w:t>
      </w:r>
      <w:r>
        <w:rPr>
          <w:rFonts w:ascii="Times New Roman" w:hAnsi="Times New Roman" w:cs="Times New Roman"/>
          <w:sz w:val="24"/>
          <w:szCs w:val="24"/>
        </w:rPr>
        <w:t>ominion and</w:t>
      </w:r>
      <w:r w:rsidR="0075640E">
        <w:rPr>
          <w:rFonts w:ascii="Times New Roman" w:hAnsi="Times New Roman" w:cs="Times New Roman"/>
          <w:sz w:val="24"/>
          <w:szCs w:val="24"/>
        </w:rPr>
        <w:t xml:space="preserve"> c</w:t>
      </w:r>
      <w:r>
        <w:rPr>
          <w:rFonts w:ascii="Times New Roman" w:hAnsi="Times New Roman" w:cs="Times New Roman"/>
          <w:sz w:val="24"/>
          <w:szCs w:val="24"/>
        </w:rPr>
        <w:t>ontrol was illegally gained</w:t>
      </w:r>
      <w:r w:rsidR="00557400">
        <w:rPr>
          <w:rFonts w:ascii="Times New Roman" w:hAnsi="Times New Roman" w:cs="Times New Roman"/>
          <w:sz w:val="24"/>
          <w:szCs w:val="24"/>
        </w:rPr>
        <w:t xml:space="preserve"> by</w:t>
      </w:r>
      <w:r>
        <w:rPr>
          <w:rFonts w:ascii="Times New Roman" w:hAnsi="Times New Roman" w:cs="Times New Roman"/>
          <w:sz w:val="24"/>
          <w:szCs w:val="24"/>
        </w:rPr>
        <w:t xml:space="preserve"> T</w:t>
      </w:r>
      <w:r w:rsidR="00557400">
        <w:rPr>
          <w:rFonts w:ascii="Times New Roman" w:hAnsi="Times New Roman" w:cs="Times New Roman"/>
          <w:sz w:val="24"/>
          <w:szCs w:val="24"/>
        </w:rPr>
        <w:t>ED</w:t>
      </w:r>
      <w:r>
        <w:rPr>
          <w:rFonts w:ascii="Times New Roman" w:hAnsi="Times New Roman" w:cs="Times New Roman"/>
          <w:sz w:val="24"/>
          <w:szCs w:val="24"/>
        </w:rPr>
        <w:t xml:space="preserve"> and his attorneys at law</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 using the fraudulent documents</w:t>
      </w:r>
      <w:r w:rsidR="004C7978">
        <w:rPr>
          <w:rFonts w:ascii="Times New Roman" w:hAnsi="Times New Roman" w:cs="Times New Roman"/>
          <w:sz w:val="24"/>
          <w:szCs w:val="24"/>
        </w:rPr>
        <w:t>, together</w:t>
      </w:r>
      <w:r w:rsidR="00557400">
        <w:rPr>
          <w:rFonts w:ascii="Times New Roman" w:hAnsi="Times New Roman" w:cs="Times New Roman"/>
          <w:sz w:val="24"/>
          <w:szCs w:val="24"/>
        </w:rPr>
        <w:t xml:space="preserve"> they</w:t>
      </w:r>
      <w:r>
        <w:rPr>
          <w:rFonts w:ascii="Times New Roman" w:hAnsi="Times New Roman" w:cs="Times New Roman"/>
          <w:sz w:val="24"/>
          <w:szCs w:val="24"/>
        </w:rPr>
        <w:t xml:space="preserve"> began </w:t>
      </w:r>
      <w:r w:rsidR="00DD2F88">
        <w:rPr>
          <w:rFonts w:ascii="Times New Roman" w:hAnsi="Times New Roman" w:cs="Times New Roman"/>
          <w:sz w:val="24"/>
          <w:szCs w:val="24"/>
        </w:rPr>
        <w:t>to loot the estates and trusts</w:t>
      </w:r>
      <w:r>
        <w:rPr>
          <w:rFonts w:ascii="Times New Roman" w:hAnsi="Times New Roman" w:cs="Times New Roman"/>
          <w:sz w:val="24"/>
          <w:szCs w:val="24"/>
        </w:rPr>
        <w:t xml:space="preserve"> through a series of fraudulent acts</w:t>
      </w:r>
      <w:r w:rsidR="00014746">
        <w:rPr>
          <w:rFonts w:ascii="Times New Roman" w:hAnsi="Times New Roman" w:cs="Times New Roman"/>
          <w:sz w:val="24"/>
          <w:szCs w:val="24"/>
        </w:rPr>
        <w:t xml:space="preserve"> that are under a series of ongoing</w:t>
      </w:r>
      <w:r w:rsidR="004C7978">
        <w:rPr>
          <w:rFonts w:ascii="Times New Roman" w:hAnsi="Times New Roman" w:cs="Times New Roman"/>
          <w:sz w:val="24"/>
          <w:szCs w:val="24"/>
        </w:rPr>
        <w:t xml:space="preserve"> state and federal, civil and criminal actions</w:t>
      </w:r>
      <w:r w:rsidR="00014746">
        <w:rPr>
          <w:rFonts w:ascii="Times New Roman" w:hAnsi="Times New Roman" w:cs="Times New Roman"/>
          <w:sz w:val="24"/>
          <w:szCs w:val="24"/>
        </w:rPr>
        <w:t>.</w:t>
      </w:r>
    </w:p>
    <w:p w:rsidR="00557400" w:rsidRDefault="00014746" w:rsidP="0001474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014746">
        <w:rPr>
          <w:rFonts w:ascii="Times New Roman" w:hAnsi="Times New Roman" w:cs="Times New Roman"/>
          <w:sz w:val="24"/>
          <w:szCs w:val="24"/>
        </w:rPr>
        <w:t xml:space="preserve">That once </w:t>
      </w:r>
      <w:r w:rsidR="0075640E">
        <w:rPr>
          <w:rFonts w:ascii="Times New Roman" w:hAnsi="Times New Roman" w:cs="Times New Roman"/>
          <w:sz w:val="24"/>
          <w:szCs w:val="24"/>
        </w:rPr>
        <w:t>d</w:t>
      </w:r>
      <w:r w:rsidRPr="00014746">
        <w:rPr>
          <w:rFonts w:ascii="Times New Roman" w:hAnsi="Times New Roman" w:cs="Times New Roman"/>
          <w:sz w:val="24"/>
          <w:szCs w:val="24"/>
        </w:rPr>
        <w:t xml:space="preserve">ominion and </w:t>
      </w:r>
      <w:r w:rsidR="0075640E">
        <w:rPr>
          <w:rFonts w:ascii="Times New Roman" w:hAnsi="Times New Roman" w:cs="Times New Roman"/>
          <w:sz w:val="24"/>
          <w:szCs w:val="24"/>
        </w:rPr>
        <w:t>c</w:t>
      </w:r>
      <w:r w:rsidRPr="00014746">
        <w:rPr>
          <w:rFonts w:ascii="Times New Roman" w:hAnsi="Times New Roman" w:cs="Times New Roman"/>
          <w:sz w:val="24"/>
          <w:szCs w:val="24"/>
        </w:rPr>
        <w:t>ontrol was illegally gained by TED and his minion of attorneys at law 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Default="006E08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056AA">
        <w:rPr>
          <w:rFonts w:ascii="Times New Roman" w:hAnsi="Times New Roman" w:cs="Times New Roman"/>
          <w:sz w:val="24"/>
          <w:szCs w:val="24"/>
        </w:rPr>
        <w:t>the estates and trusts have been paying</w:t>
      </w:r>
      <w:r w:rsidR="004C7978">
        <w:rPr>
          <w:rFonts w:ascii="Times New Roman" w:hAnsi="Times New Roman" w:cs="Times New Roman"/>
          <w:sz w:val="24"/>
          <w:szCs w:val="24"/>
        </w:rPr>
        <w:t xml:space="preserve"> legal fees</w:t>
      </w:r>
      <w:r w:rsidR="00E056AA">
        <w:rPr>
          <w:rFonts w:ascii="Times New Roman" w:hAnsi="Times New Roman" w:cs="Times New Roman"/>
          <w:sz w:val="24"/>
          <w:szCs w:val="24"/>
        </w:rPr>
        <w:t xml:space="preserve"> for the </w:t>
      </w:r>
      <w:r>
        <w:rPr>
          <w:rFonts w:ascii="Times New Roman" w:hAnsi="Times New Roman" w:cs="Times New Roman"/>
          <w:sz w:val="24"/>
          <w:szCs w:val="24"/>
        </w:rPr>
        <w:t>creati</w:t>
      </w:r>
      <w:r w:rsidR="00E056AA">
        <w:rPr>
          <w:rFonts w:ascii="Times New Roman" w:hAnsi="Times New Roman" w:cs="Times New Roman"/>
          <w:sz w:val="24"/>
          <w:szCs w:val="24"/>
        </w:rPr>
        <w:t>on and dissemination of</w:t>
      </w:r>
      <w:r>
        <w:rPr>
          <w:rFonts w:ascii="Times New Roman" w:hAnsi="Times New Roman" w:cs="Times New Roman"/>
          <w:sz w:val="24"/>
          <w:szCs w:val="24"/>
        </w:rPr>
        <w:t xml:space="preserve"> fraudulent legal documents</w:t>
      </w:r>
      <w:r w:rsidR="00E056AA">
        <w:rPr>
          <w:rFonts w:ascii="Times New Roman" w:hAnsi="Times New Roman" w:cs="Times New Roman"/>
          <w:sz w:val="24"/>
          <w:szCs w:val="24"/>
        </w:rPr>
        <w:t xml:space="preserve"> and</w:t>
      </w:r>
      <w:r w:rsidR="004C7978">
        <w:rPr>
          <w:rFonts w:ascii="Times New Roman" w:hAnsi="Times New Roman" w:cs="Times New Roman"/>
          <w:sz w:val="24"/>
          <w:szCs w:val="24"/>
        </w:rPr>
        <w:t xml:space="preserve"> now the Court is allowing estate assets to be used in</w:t>
      </w:r>
      <w:r w:rsidR="00E056AA">
        <w:rPr>
          <w:rFonts w:ascii="Times New Roman" w:hAnsi="Times New Roman" w:cs="Times New Roman"/>
          <w:sz w:val="24"/>
          <w:szCs w:val="24"/>
        </w:rPr>
        <w:t xml:space="preserve"> the defense of them</w:t>
      </w:r>
      <w:r w:rsidR="00145712">
        <w:rPr>
          <w:rFonts w:ascii="Times New Roman" w:hAnsi="Times New Roman" w:cs="Times New Roman"/>
          <w:sz w:val="24"/>
          <w:szCs w:val="24"/>
        </w:rPr>
        <w:t xml:space="preserve"> by TED</w:t>
      </w:r>
      <w:r w:rsidR="00014746">
        <w:rPr>
          <w:rFonts w:ascii="Times New Roman" w:hAnsi="Times New Roman" w:cs="Times New Roman"/>
          <w:sz w:val="24"/>
          <w:szCs w:val="24"/>
        </w:rPr>
        <w:t xml:space="preserve">.  </w:t>
      </w:r>
    </w:p>
    <w:p w:rsidR="00014746" w:rsidRPr="00145712" w:rsidRDefault="00F0112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L</w:t>
      </w:r>
      <w:r w:rsidR="00014746" w:rsidRPr="00145712">
        <w:rPr>
          <w:rFonts w:ascii="Times New Roman" w:hAnsi="Times New Roman" w:cs="Times New Roman"/>
          <w:sz w:val="24"/>
          <w:szCs w:val="24"/>
          <w:highlight w:val="yellow"/>
        </w:rPr>
        <w:t>egal and fiduciary fees</w:t>
      </w:r>
      <w:r w:rsidR="00E056AA" w:rsidRPr="00145712">
        <w:rPr>
          <w:rFonts w:ascii="Times New Roman" w:hAnsi="Times New Roman" w:cs="Times New Roman"/>
          <w:sz w:val="24"/>
          <w:szCs w:val="24"/>
          <w:highlight w:val="yellow"/>
        </w:rPr>
        <w:t xml:space="preserve"> were</w:t>
      </w:r>
      <w:r w:rsidR="006E0846" w:rsidRPr="00145712">
        <w:rPr>
          <w:rFonts w:ascii="Times New Roman" w:hAnsi="Times New Roman" w:cs="Times New Roman"/>
          <w:sz w:val="24"/>
          <w:szCs w:val="24"/>
          <w:highlight w:val="yellow"/>
        </w:rPr>
        <w:t xml:space="preserve"> </w:t>
      </w:r>
      <w:r w:rsidR="00E056AA" w:rsidRPr="00145712">
        <w:rPr>
          <w:rFonts w:ascii="Times New Roman" w:hAnsi="Times New Roman" w:cs="Times New Roman"/>
          <w:sz w:val="24"/>
          <w:szCs w:val="24"/>
          <w:highlight w:val="yellow"/>
        </w:rPr>
        <w:t>paid</w:t>
      </w:r>
      <w:r w:rsidR="004A43AF" w:rsidRPr="00145712">
        <w:rPr>
          <w:rFonts w:ascii="Times New Roman" w:hAnsi="Times New Roman" w:cs="Times New Roman"/>
          <w:sz w:val="24"/>
          <w:szCs w:val="24"/>
          <w:highlight w:val="yellow"/>
        </w:rPr>
        <w:t xml:space="preserve"> </w:t>
      </w:r>
      <w:r w:rsidR="00014746" w:rsidRPr="00145712">
        <w:rPr>
          <w:rFonts w:ascii="Times New Roman" w:hAnsi="Times New Roman" w:cs="Times New Roman"/>
          <w:sz w:val="24"/>
          <w:szCs w:val="24"/>
          <w:highlight w:val="yellow"/>
        </w:rPr>
        <w:t>to</w:t>
      </w:r>
      <w:r w:rsidR="004A43AF" w:rsidRPr="00145712">
        <w:rPr>
          <w:rFonts w:ascii="Times New Roman" w:hAnsi="Times New Roman" w:cs="Times New Roman"/>
          <w:sz w:val="24"/>
          <w:szCs w:val="24"/>
          <w:highlight w:val="yellow"/>
        </w:rPr>
        <w:t xml:space="preserve"> SPALLINA, TESCHER and TED</w:t>
      </w:r>
      <w:r w:rsidR="00014746" w:rsidRPr="00145712">
        <w:rPr>
          <w:rFonts w:ascii="Times New Roman" w:hAnsi="Times New Roman" w:cs="Times New Roman"/>
          <w:sz w:val="24"/>
          <w:szCs w:val="24"/>
          <w:highlight w:val="yellow"/>
        </w:rPr>
        <w:t>, who</w:t>
      </w:r>
      <w:r w:rsidR="004A43AF" w:rsidRPr="00145712">
        <w:rPr>
          <w:rFonts w:ascii="Times New Roman" w:hAnsi="Times New Roman" w:cs="Times New Roman"/>
          <w:sz w:val="24"/>
          <w:szCs w:val="24"/>
          <w:highlight w:val="yellow"/>
        </w:rPr>
        <w:t xml:space="preserve"> </w:t>
      </w:r>
      <w:r w:rsidR="006E0846" w:rsidRPr="00145712">
        <w:rPr>
          <w:rFonts w:ascii="Times New Roman" w:hAnsi="Times New Roman" w:cs="Times New Roman"/>
          <w:sz w:val="24"/>
          <w:szCs w:val="24"/>
          <w:highlight w:val="yellow"/>
        </w:rPr>
        <w:t>misus</w:t>
      </w:r>
      <w:r w:rsidR="00014746" w:rsidRPr="00145712">
        <w:rPr>
          <w:rFonts w:ascii="Times New Roman" w:hAnsi="Times New Roman" w:cs="Times New Roman"/>
          <w:sz w:val="24"/>
          <w:szCs w:val="24"/>
          <w:highlight w:val="yellow"/>
        </w:rPr>
        <w:t>ed</w:t>
      </w:r>
      <w:r w:rsidR="006E0846" w:rsidRPr="00145712">
        <w:rPr>
          <w:rFonts w:ascii="Times New Roman" w:hAnsi="Times New Roman" w:cs="Times New Roman"/>
          <w:sz w:val="24"/>
          <w:szCs w:val="24"/>
          <w:highlight w:val="yellow"/>
        </w:rPr>
        <w:t xml:space="preserve"> estates and trusts assets of the beneficiaries</w:t>
      </w:r>
      <w:r w:rsidR="004A43AF" w:rsidRPr="00145712">
        <w:rPr>
          <w:rFonts w:ascii="Times New Roman" w:hAnsi="Times New Roman" w:cs="Times New Roman"/>
          <w:sz w:val="24"/>
          <w:szCs w:val="24"/>
          <w:highlight w:val="yellow"/>
        </w:rPr>
        <w:t xml:space="preserve"> to pay for the legal fees to commit crimes against the beneficiaries</w:t>
      </w:r>
      <w:r w:rsidR="00E056AA" w:rsidRPr="00145712">
        <w:rPr>
          <w:rFonts w:ascii="Times New Roman" w:hAnsi="Times New Roman" w:cs="Times New Roman"/>
          <w:sz w:val="24"/>
          <w:szCs w:val="24"/>
          <w:highlight w:val="yellow"/>
        </w:rPr>
        <w:t xml:space="preserve">.  </w:t>
      </w:r>
    </w:p>
    <w:p w:rsidR="006E0846" w:rsidRPr="00145712"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 xml:space="preserve">That these fees illegally </w:t>
      </w:r>
      <w:r w:rsidR="006E0846" w:rsidRPr="00145712">
        <w:rPr>
          <w:rFonts w:ascii="Times New Roman" w:hAnsi="Times New Roman" w:cs="Times New Roman"/>
          <w:sz w:val="24"/>
          <w:szCs w:val="24"/>
          <w:highlight w:val="yellow"/>
        </w:rPr>
        <w:t>engross</w:t>
      </w:r>
      <w:r w:rsidR="00E056AA" w:rsidRPr="00145712">
        <w:rPr>
          <w:rFonts w:ascii="Times New Roman" w:hAnsi="Times New Roman" w:cs="Times New Roman"/>
          <w:sz w:val="24"/>
          <w:szCs w:val="24"/>
          <w:highlight w:val="yellow"/>
        </w:rPr>
        <w:t>ed</w:t>
      </w:r>
      <w:r w:rsidR="006E0846" w:rsidRPr="00145712">
        <w:rPr>
          <w:rFonts w:ascii="Times New Roman" w:hAnsi="Times New Roman" w:cs="Times New Roman"/>
          <w:sz w:val="24"/>
          <w:szCs w:val="24"/>
          <w:highlight w:val="yellow"/>
        </w:rPr>
        <w:t xml:space="preserve"> and enrich</w:t>
      </w:r>
      <w:r w:rsidR="00E056AA" w:rsidRPr="00145712">
        <w:rPr>
          <w:rFonts w:ascii="Times New Roman" w:hAnsi="Times New Roman" w:cs="Times New Roman"/>
          <w:sz w:val="24"/>
          <w:szCs w:val="24"/>
          <w:highlight w:val="yellow"/>
        </w:rPr>
        <w:t xml:space="preserve">ed TED and his </w:t>
      </w:r>
      <w:r w:rsidRPr="00145712">
        <w:rPr>
          <w:rFonts w:ascii="Times New Roman" w:hAnsi="Times New Roman" w:cs="Times New Roman"/>
          <w:sz w:val="24"/>
          <w:szCs w:val="24"/>
          <w:highlight w:val="yellow"/>
        </w:rPr>
        <w:t>Attorneys at Law</w:t>
      </w:r>
      <w:r w:rsidR="006E0846" w:rsidRPr="00145712">
        <w:rPr>
          <w:rFonts w:ascii="Times New Roman" w:hAnsi="Times New Roman" w:cs="Times New Roman"/>
          <w:sz w:val="24"/>
          <w:szCs w:val="24"/>
          <w:highlight w:val="yellow"/>
        </w:rPr>
        <w:t>.</w:t>
      </w:r>
    </w:p>
    <w:p w:rsidR="00014746" w:rsidRPr="00145712" w:rsidRDefault="00704AD0"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 xml:space="preserve">That legal </w:t>
      </w:r>
      <w:r w:rsidR="00014746" w:rsidRPr="00145712">
        <w:rPr>
          <w:rFonts w:ascii="Times New Roman" w:hAnsi="Times New Roman" w:cs="Times New Roman"/>
          <w:sz w:val="24"/>
          <w:szCs w:val="24"/>
          <w:highlight w:val="yellow"/>
        </w:rPr>
        <w:t xml:space="preserve">and fiduciary fee </w:t>
      </w:r>
      <w:r w:rsidRPr="00145712">
        <w:rPr>
          <w:rFonts w:ascii="Times New Roman" w:hAnsi="Times New Roman" w:cs="Times New Roman"/>
          <w:sz w:val="24"/>
          <w:szCs w:val="24"/>
          <w:highlight w:val="yellow"/>
        </w:rPr>
        <w:t>meters have run rampant with often 6-7</w:t>
      </w:r>
      <w:r w:rsidR="003E27F8" w:rsidRPr="00145712">
        <w:rPr>
          <w:rFonts w:ascii="Times New Roman" w:hAnsi="Times New Roman" w:cs="Times New Roman"/>
          <w:sz w:val="24"/>
          <w:szCs w:val="24"/>
          <w:highlight w:val="yellow"/>
        </w:rPr>
        <w:t xml:space="preserve"> attorneys attending </w:t>
      </w:r>
      <w:r w:rsidR="00014746" w:rsidRPr="00145712">
        <w:rPr>
          <w:rFonts w:ascii="Times New Roman" w:hAnsi="Times New Roman" w:cs="Times New Roman"/>
          <w:sz w:val="24"/>
          <w:szCs w:val="24"/>
          <w:highlight w:val="yellow"/>
        </w:rPr>
        <w:t>each</w:t>
      </w:r>
      <w:r w:rsidRPr="00145712">
        <w:rPr>
          <w:rFonts w:ascii="Times New Roman" w:hAnsi="Times New Roman" w:cs="Times New Roman"/>
          <w:sz w:val="24"/>
          <w:szCs w:val="24"/>
          <w:highlight w:val="yellow"/>
        </w:rPr>
        <w:t xml:space="preserve"> hearing since </w:t>
      </w:r>
      <w:r w:rsidR="00014746" w:rsidRPr="00145712">
        <w:rPr>
          <w:rFonts w:ascii="Times New Roman" w:hAnsi="Times New Roman" w:cs="Times New Roman"/>
          <w:sz w:val="24"/>
          <w:szCs w:val="24"/>
          <w:highlight w:val="yellow"/>
        </w:rPr>
        <w:t xml:space="preserve">the </w:t>
      </w:r>
      <w:r w:rsidRPr="00145712">
        <w:rPr>
          <w:rFonts w:ascii="Times New Roman" w:hAnsi="Times New Roman" w:cs="Times New Roman"/>
          <w:sz w:val="24"/>
          <w:szCs w:val="24"/>
          <w:highlight w:val="yellow"/>
        </w:rPr>
        <w:t>September 13, 2013</w:t>
      </w:r>
      <w:r w:rsidR="00014746" w:rsidRPr="00145712">
        <w:rPr>
          <w:rFonts w:ascii="Times New Roman" w:hAnsi="Times New Roman" w:cs="Times New Roman"/>
          <w:sz w:val="24"/>
          <w:szCs w:val="24"/>
          <w:highlight w:val="yellow"/>
        </w:rPr>
        <w:t xml:space="preserve"> hearing before this Court</w:t>
      </w:r>
      <w:r w:rsidR="003E27F8" w:rsidRPr="00145712">
        <w:rPr>
          <w:rFonts w:ascii="Times New Roman" w:hAnsi="Times New Roman" w:cs="Times New Roman"/>
          <w:sz w:val="24"/>
          <w:szCs w:val="24"/>
          <w:highlight w:val="yellow"/>
        </w:rPr>
        <w:t xml:space="preserve"> when the felonies were discovered</w:t>
      </w:r>
      <w:r w:rsidR="00014746" w:rsidRPr="00145712">
        <w:rPr>
          <w:rFonts w:ascii="Times New Roman" w:hAnsi="Times New Roman" w:cs="Times New Roman"/>
          <w:sz w:val="24"/>
          <w:szCs w:val="24"/>
          <w:highlight w:val="yellow"/>
        </w:rPr>
        <w:t xml:space="preserve"> by this Court.</w:t>
      </w:r>
    </w:p>
    <w:p w:rsidR="00014746" w:rsidRPr="00145712"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lastRenderedPageBreak/>
        <w:t>S</w:t>
      </w:r>
      <w:r w:rsidR="003E27F8" w:rsidRPr="00145712">
        <w:rPr>
          <w:rFonts w:ascii="Times New Roman" w:hAnsi="Times New Roman" w:cs="Times New Roman"/>
          <w:sz w:val="24"/>
          <w:szCs w:val="24"/>
          <w:highlight w:val="yellow"/>
        </w:rPr>
        <w:t xml:space="preserve">ubsequent </w:t>
      </w:r>
      <w:r w:rsidR="00014746" w:rsidRPr="00145712">
        <w:rPr>
          <w:rFonts w:ascii="Times New Roman" w:hAnsi="Times New Roman" w:cs="Times New Roman"/>
          <w:sz w:val="24"/>
          <w:szCs w:val="24"/>
          <w:highlight w:val="yellow"/>
        </w:rPr>
        <w:t>to discovering the initial felonies</w:t>
      </w:r>
      <w:r w:rsidRPr="00145712">
        <w:rPr>
          <w:rFonts w:ascii="Times New Roman" w:hAnsi="Times New Roman" w:cs="Times New Roman"/>
          <w:sz w:val="24"/>
          <w:szCs w:val="24"/>
          <w:highlight w:val="yellow"/>
        </w:rPr>
        <w:t>,</w:t>
      </w:r>
      <w:r w:rsidR="00014746" w:rsidRPr="00145712">
        <w:rPr>
          <w:rFonts w:ascii="Times New Roman" w:hAnsi="Times New Roman" w:cs="Times New Roman"/>
          <w:sz w:val="24"/>
          <w:szCs w:val="24"/>
          <w:highlight w:val="yellow"/>
        </w:rPr>
        <w:t xml:space="preserve"> </w:t>
      </w:r>
      <w:r w:rsidR="00704AD0" w:rsidRPr="00145712">
        <w:rPr>
          <w:rFonts w:ascii="Times New Roman" w:hAnsi="Times New Roman" w:cs="Times New Roman"/>
          <w:sz w:val="24"/>
          <w:szCs w:val="24"/>
          <w:highlight w:val="yellow"/>
        </w:rPr>
        <w:t>lies were told</w:t>
      </w:r>
      <w:r w:rsidR="003E27F8" w:rsidRPr="00145712">
        <w:rPr>
          <w:rFonts w:ascii="Times New Roman" w:hAnsi="Times New Roman" w:cs="Times New Roman"/>
          <w:sz w:val="24"/>
          <w:szCs w:val="24"/>
          <w:highlight w:val="yellow"/>
        </w:rPr>
        <w:t xml:space="preserve"> for months on end by TESCHER, SPALLINA</w:t>
      </w:r>
      <w:r w:rsidR="00014746" w:rsidRPr="00145712">
        <w:rPr>
          <w:rFonts w:ascii="Times New Roman" w:hAnsi="Times New Roman" w:cs="Times New Roman"/>
          <w:sz w:val="24"/>
          <w:szCs w:val="24"/>
          <w:highlight w:val="yellow"/>
        </w:rPr>
        <w:t>, TED</w:t>
      </w:r>
      <w:r w:rsidR="003E27F8" w:rsidRPr="00145712">
        <w:rPr>
          <w:rFonts w:ascii="Times New Roman" w:hAnsi="Times New Roman" w:cs="Times New Roman"/>
          <w:sz w:val="24"/>
          <w:szCs w:val="24"/>
          <w:highlight w:val="yellow"/>
        </w:rPr>
        <w:t xml:space="preserve"> and MANCERI to this Court and the beneficiaries</w:t>
      </w:r>
      <w:r w:rsidR="00014746" w:rsidRPr="00145712">
        <w:rPr>
          <w:rFonts w:ascii="Times New Roman" w:hAnsi="Times New Roman" w:cs="Times New Roman"/>
          <w:sz w:val="24"/>
          <w:szCs w:val="24"/>
          <w:highlight w:val="yellow"/>
        </w:rPr>
        <w:t xml:space="preserve"> regarding the </w:t>
      </w:r>
      <w:r w:rsidR="00F0112F" w:rsidRPr="00145712">
        <w:rPr>
          <w:rFonts w:ascii="Times New Roman" w:hAnsi="Times New Roman" w:cs="Times New Roman"/>
          <w:sz w:val="24"/>
          <w:szCs w:val="24"/>
          <w:highlight w:val="yellow"/>
        </w:rPr>
        <w:t xml:space="preserve">extent of the </w:t>
      </w:r>
      <w:r w:rsidR="00014746" w:rsidRPr="00145712">
        <w:rPr>
          <w:rFonts w:ascii="Times New Roman" w:hAnsi="Times New Roman" w:cs="Times New Roman"/>
          <w:sz w:val="24"/>
          <w:szCs w:val="24"/>
          <w:highlight w:val="yellow"/>
        </w:rPr>
        <w:t>crim</w:t>
      </w:r>
      <w:r w:rsidR="004C7978" w:rsidRPr="00145712">
        <w:rPr>
          <w:rFonts w:ascii="Times New Roman" w:hAnsi="Times New Roman" w:cs="Times New Roman"/>
          <w:sz w:val="24"/>
          <w:szCs w:val="24"/>
          <w:highlight w:val="yellow"/>
        </w:rPr>
        <w:t>inal acts</w:t>
      </w:r>
      <w:r w:rsidR="004A43AF" w:rsidRPr="00145712">
        <w:rPr>
          <w:rFonts w:ascii="Times New Roman" w:hAnsi="Times New Roman" w:cs="Times New Roman"/>
          <w:sz w:val="24"/>
          <w:szCs w:val="24"/>
          <w:highlight w:val="yellow"/>
        </w:rPr>
        <w:t>,</w:t>
      </w:r>
      <w:r w:rsidR="00704AD0" w:rsidRPr="00145712">
        <w:rPr>
          <w:rFonts w:ascii="Times New Roman" w:hAnsi="Times New Roman" w:cs="Times New Roman"/>
          <w:sz w:val="24"/>
          <w:szCs w:val="24"/>
          <w:highlight w:val="yellow"/>
        </w:rPr>
        <w:t xml:space="preserve"> misle</w:t>
      </w:r>
      <w:r w:rsidR="003E27F8" w:rsidRPr="00145712">
        <w:rPr>
          <w:rFonts w:ascii="Times New Roman" w:hAnsi="Times New Roman" w:cs="Times New Roman"/>
          <w:sz w:val="24"/>
          <w:szCs w:val="24"/>
          <w:highlight w:val="yellow"/>
        </w:rPr>
        <w:t>a</w:t>
      </w:r>
      <w:r w:rsidR="00704AD0" w:rsidRPr="00145712">
        <w:rPr>
          <w:rFonts w:ascii="Times New Roman" w:hAnsi="Times New Roman" w:cs="Times New Roman"/>
          <w:sz w:val="24"/>
          <w:szCs w:val="24"/>
          <w:highlight w:val="yellow"/>
        </w:rPr>
        <w:t>d</w:t>
      </w:r>
      <w:r w:rsidR="003E27F8" w:rsidRPr="00145712">
        <w:rPr>
          <w:rFonts w:ascii="Times New Roman" w:hAnsi="Times New Roman" w:cs="Times New Roman"/>
          <w:sz w:val="24"/>
          <w:szCs w:val="24"/>
          <w:highlight w:val="yellow"/>
        </w:rPr>
        <w:t xml:space="preserve">ing </w:t>
      </w:r>
      <w:r w:rsidR="00014746" w:rsidRPr="00145712">
        <w:rPr>
          <w:rFonts w:ascii="Times New Roman" w:hAnsi="Times New Roman" w:cs="Times New Roman"/>
          <w:sz w:val="24"/>
          <w:szCs w:val="24"/>
          <w:highlight w:val="yellow"/>
        </w:rPr>
        <w:t>the Court and the Beneficiaries</w:t>
      </w:r>
      <w:r w:rsidR="003E27F8" w:rsidRPr="00145712">
        <w:rPr>
          <w:rFonts w:ascii="Times New Roman" w:hAnsi="Times New Roman" w:cs="Times New Roman"/>
          <w:sz w:val="24"/>
          <w:szCs w:val="24"/>
          <w:highlight w:val="yellow"/>
        </w:rPr>
        <w:t xml:space="preserve"> from</w:t>
      </w:r>
      <w:r w:rsidR="004A43AF" w:rsidRPr="00145712">
        <w:rPr>
          <w:rFonts w:ascii="Times New Roman" w:hAnsi="Times New Roman" w:cs="Times New Roman"/>
          <w:sz w:val="24"/>
          <w:szCs w:val="24"/>
          <w:highlight w:val="yellow"/>
        </w:rPr>
        <w:t xml:space="preserve"> the</w:t>
      </w:r>
      <w:r w:rsidR="003E27F8" w:rsidRPr="00145712">
        <w:rPr>
          <w:rFonts w:ascii="Times New Roman" w:hAnsi="Times New Roman" w:cs="Times New Roman"/>
          <w:sz w:val="24"/>
          <w:szCs w:val="24"/>
          <w:highlight w:val="yellow"/>
        </w:rPr>
        <w:t xml:space="preserve"> truth</w:t>
      </w:r>
      <w:r w:rsidR="004C7978" w:rsidRPr="00145712">
        <w:rPr>
          <w:rFonts w:ascii="Times New Roman" w:hAnsi="Times New Roman" w:cs="Times New Roman"/>
          <w:sz w:val="24"/>
          <w:szCs w:val="24"/>
          <w:highlight w:val="yellow"/>
        </w:rPr>
        <w:t>,</w:t>
      </w:r>
      <w:r w:rsidR="00014746" w:rsidRPr="00145712">
        <w:rPr>
          <w:rFonts w:ascii="Times New Roman" w:hAnsi="Times New Roman" w:cs="Times New Roman"/>
          <w:sz w:val="24"/>
          <w:szCs w:val="24"/>
          <w:highlight w:val="yellow"/>
        </w:rPr>
        <w:t xml:space="preserve"> in efforts to cover up and conceal the crimes.</w:t>
      </w:r>
    </w:p>
    <w:p w:rsidR="00644BE5" w:rsidRPr="00145712" w:rsidRDefault="00644BE5"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That after the initial crimes of Moran were discovered, TESCHER and SPALLINA claimed these were the only crimes they were aware of in the estates and trusts and propounded months of continued lies to the Court</w:t>
      </w:r>
      <w:r w:rsidR="00F0112F" w:rsidRPr="00145712">
        <w:rPr>
          <w:rFonts w:ascii="Times New Roman" w:hAnsi="Times New Roman" w:cs="Times New Roman"/>
          <w:sz w:val="24"/>
          <w:szCs w:val="24"/>
          <w:highlight w:val="yellow"/>
        </w:rPr>
        <w:t xml:space="preserve"> denying knowledge of any other criminal acts</w:t>
      </w:r>
      <w:r w:rsidRPr="00145712">
        <w:rPr>
          <w:rFonts w:ascii="Times New Roman" w:hAnsi="Times New Roman" w:cs="Times New Roman"/>
          <w:sz w:val="24"/>
          <w:szCs w:val="24"/>
          <w:highlight w:val="yellow"/>
        </w:rPr>
        <w:t>.</w:t>
      </w:r>
    </w:p>
    <w:p w:rsidR="003E27F8" w:rsidRPr="00145712" w:rsidRDefault="00014746"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That only</w:t>
      </w:r>
      <w:r w:rsidR="00704AD0" w:rsidRPr="00145712">
        <w:rPr>
          <w:rFonts w:ascii="Times New Roman" w:hAnsi="Times New Roman" w:cs="Times New Roman"/>
          <w:sz w:val="24"/>
          <w:szCs w:val="24"/>
          <w:highlight w:val="yellow"/>
        </w:rPr>
        <w:t xml:space="preserve"> upon the expenditure of city and state funds to investigate</w:t>
      </w:r>
      <w:r w:rsidR="003E27F8" w:rsidRPr="00145712">
        <w:rPr>
          <w:rFonts w:ascii="Times New Roman" w:hAnsi="Times New Roman" w:cs="Times New Roman"/>
          <w:sz w:val="24"/>
          <w:szCs w:val="24"/>
          <w:highlight w:val="yellow"/>
        </w:rPr>
        <w:t xml:space="preserve"> </w:t>
      </w:r>
      <w:r w:rsidRPr="00145712">
        <w:rPr>
          <w:rFonts w:ascii="Times New Roman" w:hAnsi="Times New Roman" w:cs="Times New Roman"/>
          <w:sz w:val="24"/>
          <w:szCs w:val="24"/>
          <w:highlight w:val="yellow"/>
        </w:rPr>
        <w:t>TESCHER, SPALLINA, MANCERI, MORAN</w:t>
      </w:r>
      <w:r w:rsidR="00644BE5" w:rsidRPr="00145712">
        <w:rPr>
          <w:rFonts w:ascii="Times New Roman" w:hAnsi="Times New Roman" w:cs="Times New Roman"/>
          <w:sz w:val="24"/>
          <w:szCs w:val="24"/>
          <w:highlight w:val="yellow"/>
        </w:rPr>
        <w:t>, TED</w:t>
      </w:r>
      <w:r w:rsidRPr="00145712">
        <w:rPr>
          <w:rFonts w:ascii="Times New Roman" w:hAnsi="Times New Roman" w:cs="Times New Roman"/>
          <w:sz w:val="24"/>
          <w:szCs w:val="24"/>
          <w:highlight w:val="yellow"/>
        </w:rPr>
        <w:t xml:space="preserve"> and others, </w:t>
      </w:r>
      <w:r w:rsidR="00704AD0" w:rsidRPr="00145712">
        <w:rPr>
          <w:rFonts w:ascii="Times New Roman" w:hAnsi="Times New Roman" w:cs="Times New Roman"/>
          <w:sz w:val="24"/>
          <w:szCs w:val="24"/>
          <w:highlight w:val="yellow"/>
        </w:rPr>
        <w:t xml:space="preserve">were admissions of </w:t>
      </w:r>
      <w:r w:rsidRPr="00145712">
        <w:rPr>
          <w:rFonts w:ascii="Times New Roman" w:hAnsi="Times New Roman" w:cs="Times New Roman"/>
          <w:sz w:val="24"/>
          <w:szCs w:val="24"/>
          <w:highlight w:val="yellow"/>
        </w:rPr>
        <w:t>new</w:t>
      </w:r>
      <w:r w:rsidR="00704AD0" w:rsidRPr="00145712">
        <w:rPr>
          <w:rFonts w:ascii="Times New Roman" w:hAnsi="Times New Roman" w:cs="Times New Roman"/>
          <w:sz w:val="24"/>
          <w:szCs w:val="24"/>
          <w:highlight w:val="yellow"/>
        </w:rPr>
        <w:t xml:space="preserve"> crimes confessed to</w:t>
      </w:r>
      <w:r w:rsidR="00674EBF" w:rsidRPr="00145712">
        <w:rPr>
          <w:rFonts w:ascii="Times New Roman" w:hAnsi="Times New Roman" w:cs="Times New Roman"/>
          <w:sz w:val="24"/>
          <w:szCs w:val="24"/>
          <w:highlight w:val="yellow"/>
        </w:rPr>
        <w:t xml:space="preserve"> the</w:t>
      </w:r>
      <w:r w:rsidR="004A43AF" w:rsidRPr="00145712">
        <w:rPr>
          <w:rFonts w:ascii="Times New Roman" w:hAnsi="Times New Roman" w:cs="Times New Roman"/>
          <w:sz w:val="24"/>
          <w:szCs w:val="24"/>
          <w:highlight w:val="yellow"/>
        </w:rPr>
        <w:t xml:space="preserve"> Sheriff Investigators</w:t>
      </w:r>
      <w:r w:rsidR="00674EBF" w:rsidRPr="00145712">
        <w:rPr>
          <w:rFonts w:ascii="Times New Roman" w:hAnsi="Times New Roman" w:cs="Times New Roman"/>
          <w:sz w:val="24"/>
          <w:szCs w:val="24"/>
          <w:highlight w:val="yellow"/>
        </w:rPr>
        <w:t>, including</w:t>
      </w:r>
      <w:r w:rsidR="0075640E" w:rsidRPr="00145712">
        <w:rPr>
          <w:rFonts w:ascii="Times New Roman" w:hAnsi="Times New Roman" w:cs="Times New Roman"/>
          <w:sz w:val="24"/>
          <w:szCs w:val="24"/>
          <w:highlight w:val="yellow"/>
        </w:rPr>
        <w:t xml:space="preserve"> ATTORNEY AT LAW</w:t>
      </w:r>
      <w:r w:rsidR="00674EBF" w:rsidRPr="00145712">
        <w:rPr>
          <w:rFonts w:ascii="Times New Roman" w:hAnsi="Times New Roman" w:cs="Times New Roman"/>
          <w:sz w:val="24"/>
          <w:szCs w:val="24"/>
          <w:highlight w:val="yellow"/>
        </w:rPr>
        <w:t xml:space="preserve"> SPALLINA’S confession that he personally altered Shirley trust documents and distributed them via wire and mail to perpetrate a fraud on </w:t>
      </w:r>
      <w:r w:rsidR="00F0112F" w:rsidRPr="00145712">
        <w:rPr>
          <w:rFonts w:ascii="Times New Roman" w:hAnsi="Times New Roman" w:cs="Times New Roman"/>
          <w:sz w:val="24"/>
          <w:szCs w:val="24"/>
          <w:highlight w:val="yellow"/>
        </w:rPr>
        <w:t>B</w:t>
      </w:r>
      <w:r w:rsidR="00674EBF" w:rsidRPr="00145712">
        <w:rPr>
          <w:rFonts w:ascii="Times New Roman" w:hAnsi="Times New Roman" w:cs="Times New Roman"/>
          <w:sz w:val="24"/>
          <w:szCs w:val="24"/>
          <w:highlight w:val="yellow"/>
        </w:rPr>
        <w:t>eneficiaries</w:t>
      </w:r>
      <w:r w:rsidR="003E27F8" w:rsidRPr="00145712">
        <w:rPr>
          <w:rFonts w:ascii="Times New Roman" w:hAnsi="Times New Roman" w:cs="Times New Roman"/>
          <w:sz w:val="24"/>
          <w:szCs w:val="24"/>
          <w:highlight w:val="yellow"/>
        </w:rPr>
        <w:t xml:space="preserve">.  </w:t>
      </w:r>
    </w:p>
    <w:p w:rsidR="003E27F8" w:rsidRPr="00145712" w:rsidRDefault="003E27F8"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145712">
        <w:rPr>
          <w:rFonts w:ascii="Times New Roman" w:hAnsi="Times New Roman" w:cs="Times New Roman"/>
          <w:sz w:val="24"/>
          <w:szCs w:val="24"/>
          <w:highlight w:val="yellow"/>
        </w:rPr>
        <w:t>That even the confessions</w:t>
      </w:r>
      <w:r w:rsidR="0075640E" w:rsidRPr="00145712">
        <w:rPr>
          <w:rFonts w:ascii="Times New Roman" w:hAnsi="Times New Roman" w:cs="Times New Roman"/>
          <w:sz w:val="24"/>
          <w:szCs w:val="24"/>
          <w:highlight w:val="yellow"/>
        </w:rPr>
        <w:t xml:space="preserve"> of MORAN and SPALLINA</w:t>
      </w:r>
      <w:r w:rsidRPr="00145712">
        <w:rPr>
          <w:rFonts w:ascii="Times New Roman" w:hAnsi="Times New Roman" w:cs="Times New Roman"/>
          <w:sz w:val="24"/>
          <w:szCs w:val="24"/>
          <w:highlight w:val="yellow"/>
        </w:rPr>
        <w:t xml:space="preserve"> appear to</w:t>
      </w:r>
      <w:r w:rsidR="0075640E" w:rsidRPr="00145712">
        <w:rPr>
          <w:rFonts w:ascii="Times New Roman" w:hAnsi="Times New Roman" w:cs="Times New Roman"/>
          <w:sz w:val="24"/>
          <w:szCs w:val="24"/>
          <w:highlight w:val="yellow"/>
        </w:rPr>
        <w:t xml:space="preserve"> now</w:t>
      </w:r>
      <w:r w:rsidRPr="00145712">
        <w:rPr>
          <w:rFonts w:ascii="Times New Roman" w:hAnsi="Times New Roman" w:cs="Times New Roman"/>
          <w:sz w:val="24"/>
          <w:szCs w:val="24"/>
          <w:highlight w:val="yellow"/>
        </w:rPr>
        <w:t xml:space="preserve"> have problems as they appear perjurious and several of the conspirators’ statements appear contradictory</w:t>
      </w:r>
      <w:r w:rsidR="0075640E" w:rsidRPr="00145712">
        <w:rPr>
          <w:rFonts w:ascii="Times New Roman" w:hAnsi="Times New Roman" w:cs="Times New Roman"/>
          <w:sz w:val="24"/>
          <w:szCs w:val="24"/>
          <w:highlight w:val="yellow"/>
        </w:rPr>
        <w:t xml:space="preserve"> to their earlier statements and those of others involved</w:t>
      </w:r>
      <w:r w:rsidRPr="00145712">
        <w:rPr>
          <w:rFonts w:ascii="Times New Roman" w:hAnsi="Times New Roman" w:cs="Times New Roman"/>
          <w:sz w:val="24"/>
          <w:szCs w:val="24"/>
          <w:highlight w:val="yellow"/>
        </w:rPr>
        <w:t>.</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That t</w:t>
      </w:r>
      <w:r w:rsidR="003E27F8" w:rsidRPr="00F0112F">
        <w:rPr>
          <w:rFonts w:ascii="Times New Roman" w:hAnsi="Times New Roman" w:cs="Times New Roman"/>
          <w:sz w:val="24"/>
          <w:szCs w:val="24"/>
          <w:highlight w:val="yellow"/>
        </w:rPr>
        <w:t>here is an Illinois insurance litigation underway, again with TED at the helm</w:t>
      </w:r>
      <w:r w:rsidRPr="00F0112F">
        <w:rPr>
          <w:rFonts w:ascii="Times New Roman" w:hAnsi="Times New Roman" w:cs="Times New Roman"/>
          <w:sz w:val="24"/>
          <w:szCs w:val="24"/>
          <w:highlight w:val="yellow"/>
        </w:rPr>
        <w:t xml:space="preserve"> claiming to be a “Trustee” of a lost trust that no executed copies exist for.</w:t>
      </w:r>
    </w:p>
    <w:p w:rsidR="00674EBF"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the Illinois insurance litigation has been another </w:t>
      </w:r>
      <w:r w:rsidR="003E27F8" w:rsidRPr="00F0112F">
        <w:rPr>
          <w:rFonts w:ascii="Times New Roman" w:hAnsi="Times New Roman" w:cs="Times New Roman"/>
          <w:sz w:val="24"/>
          <w:szCs w:val="24"/>
          <w:highlight w:val="yellow"/>
        </w:rPr>
        <w:t>huge waste of time and money</w:t>
      </w:r>
      <w:r w:rsidRPr="00F0112F">
        <w:rPr>
          <w:rFonts w:ascii="Times New Roman" w:hAnsi="Times New Roman" w:cs="Times New Roman"/>
          <w:sz w:val="24"/>
          <w:szCs w:val="24"/>
          <w:highlight w:val="yellow"/>
        </w:rPr>
        <w:t xml:space="preserve"> only to reveal an alleged </w:t>
      </w:r>
      <w:r w:rsidR="003E27F8" w:rsidRPr="00F0112F">
        <w:rPr>
          <w:rFonts w:ascii="Times New Roman" w:hAnsi="Times New Roman" w:cs="Times New Roman"/>
          <w:sz w:val="24"/>
          <w:szCs w:val="24"/>
          <w:highlight w:val="yellow"/>
        </w:rPr>
        <w:t>fraud on a federal court, insurance fraud</w:t>
      </w:r>
      <w:r w:rsidRPr="00F0112F">
        <w:rPr>
          <w:rFonts w:ascii="Times New Roman" w:hAnsi="Times New Roman" w:cs="Times New Roman"/>
          <w:sz w:val="24"/>
          <w:szCs w:val="24"/>
          <w:highlight w:val="yellow"/>
        </w:rPr>
        <w:t>, bank fraud</w:t>
      </w:r>
      <w:r w:rsidR="003E27F8" w:rsidRPr="00F0112F">
        <w:rPr>
          <w:rFonts w:ascii="Times New Roman" w:hAnsi="Times New Roman" w:cs="Times New Roman"/>
          <w:sz w:val="24"/>
          <w:szCs w:val="24"/>
          <w:highlight w:val="yellow"/>
        </w:rPr>
        <w:t xml:space="preserve"> and more</w:t>
      </w:r>
      <w:r w:rsidRPr="00F0112F">
        <w:rPr>
          <w:rFonts w:ascii="Times New Roman" w:hAnsi="Times New Roman" w:cs="Times New Roman"/>
          <w:sz w:val="24"/>
          <w:szCs w:val="24"/>
          <w:highlight w:val="yellow"/>
        </w:rPr>
        <w:t>.</w:t>
      </w:r>
    </w:p>
    <w:p w:rsidR="00561B03" w:rsidRPr="00F0112F" w:rsidRDefault="00674E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0112F">
        <w:rPr>
          <w:rFonts w:ascii="Times New Roman" w:hAnsi="Times New Roman" w:cs="Times New Roman"/>
          <w:sz w:val="24"/>
          <w:szCs w:val="24"/>
          <w:highlight w:val="yellow"/>
        </w:rPr>
        <w:t xml:space="preserve">That </w:t>
      </w:r>
      <w:r w:rsidR="003E27F8" w:rsidRPr="00F0112F">
        <w:rPr>
          <w:rFonts w:ascii="Times New Roman" w:hAnsi="Times New Roman" w:cs="Times New Roman"/>
          <w:sz w:val="24"/>
          <w:szCs w:val="24"/>
          <w:highlight w:val="yellow"/>
        </w:rPr>
        <w:t>TED’s Attorneys at Law</w:t>
      </w:r>
      <w:r w:rsidRPr="00F0112F">
        <w:rPr>
          <w:rFonts w:ascii="Times New Roman" w:hAnsi="Times New Roman" w:cs="Times New Roman"/>
          <w:sz w:val="24"/>
          <w:szCs w:val="24"/>
          <w:highlight w:val="yellow"/>
        </w:rPr>
        <w:t>, TESCHER and SPALLINA, are</w:t>
      </w:r>
      <w:r w:rsidR="003E27F8" w:rsidRPr="00F0112F">
        <w:rPr>
          <w:rFonts w:ascii="Times New Roman" w:hAnsi="Times New Roman" w:cs="Times New Roman"/>
          <w:sz w:val="24"/>
          <w:szCs w:val="24"/>
          <w:highlight w:val="yellow"/>
        </w:rPr>
        <w:t xml:space="preserve"> found fraudulently </w:t>
      </w:r>
      <w:r w:rsidR="00561B03" w:rsidRPr="00F0112F">
        <w:rPr>
          <w:rFonts w:ascii="Times New Roman" w:hAnsi="Times New Roman" w:cs="Times New Roman"/>
          <w:sz w:val="24"/>
          <w:szCs w:val="24"/>
          <w:highlight w:val="yellow"/>
        </w:rPr>
        <w:t xml:space="preserve">aiding and abetting TED and his sister PAMELA </w:t>
      </w:r>
      <w:r w:rsidRPr="00F0112F">
        <w:rPr>
          <w:rFonts w:ascii="Times New Roman" w:hAnsi="Times New Roman" w:cs="Times New Roman"/>
          <w:sz w:val="24"/>
          <w:szCs w:val="24"/>
          <w:highlight w:val="yellow"/>
        </w:rPr>
        <w:t xml:space="preserve">in the Illinois Insurance Litigation in efforts </w:t>
      </w:r>
      <w:r w:rsidR="00561B03" w:rsidRPr="00F0112F">
        <w:rPr>
          <w:rFonts w:ascii="Times New Roman" w:hAnsi="Times New Roman" w:cs="Times New Roman"/>
          <w:sz w:val="24"/>
          <w:szCs w:val="24"/>
          <w:highlight w:val="yellow"/>
        </w:rPr>
        <w:t>to convert estate assets</w:t>
      </w:r>
      <w:r w:rsidRPr="00F0112F">
        <w:rPr>
          <w:rFonts w:ascii="Times New Roman" w:hAnsi="Times New Roman" w:cs="Times New Roman"/>
          <w:sz w:val="24"/>
          <w:szCs w:val="24"/>
          <w:highlight w:val="yellow"/>
        </w:rPr>
        <w:t xml:space="preserve"> from the beneficiaries to themselves</w:t>
      </w:r>
      <w:r w:rsidR="00561B03" w:rsidRPr="00F0112F">
        <w:rPr>
          <w:rFonts w:ascii="Times New Roman" w:hAnsi="Times New Roman" w:cs="Times New Roman"/>
          <w:sz w:val="24"/>
          <w:szCs w:val="24"/>
          <w:highlight w:val="yellow"/>
        </w:rPr>
        <w:t xml:space="preserve">. </w:t>
      </w:r>
    </w:p>
    <w:p w:rsidR="001B619A" w:rsidRDefault="003A37C0"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9A3687">
        <w:rPr>
          <w:rFonts w:ascii="Times New Roman" w:hAnsi="Times New Roman" w:cs="Times New Roman"/>
          <w:sz w:val="24"/>
          <w:szCs w:val="24"/>
        </w:rPr>
        <w:t>in September of 2013, Eliot</w:t>
      </w:r>
      <w:r>
        <w:rPr>
          <w:rFonts w:ascii="Times New Roman" w:hAnsi="Times New Roman" w:cs="Times New Roman"/>
          <w:sz w:val="24"/>
          <w:szCs w:val="24"/>
        </w:rPr>
        <w:t>’s initial</w:t>
      </w:r>
      <w:r w:rsidR="009A3687">
        <w:rPr>
          <w:rFonts w:ascii="Times New Roman" w:hAnsi="Times New Roman" w:cs="Times New Roman"/>
          <w:sz w:val="24"/>
          <w:szCs w:val="24"/>
        </w:rPr>
        <w:t xml:space="preserve"> Petition was finally heard in part and in Court it was admitted that there was fraudulent notarizations and </w:t>
      </w:r>
      <w:r>
        <w:rPr>
          <w:rFonts w:ascii="Times New Roman" w:hAnsi="Times New Roman" w:cs="Times New Roman"/>
          <w:sz w:val="24"/>
          <w:szCs w:val="24"/>
        </w:rPr>
        <w:t>F</w:t>
      </w:r>
      <w:r w:rsidR="009A3687">
        <w:rPr>
          <w:rFonts w:ascii="Times New Roman" w:hAnsi="Times New Roman" w:cs="Times New Roman"/>
          <w:sz w:val="24"/>
          <w:szCs w:val="24"/>
        </w:rPr>
        <w:t xml:space="preserve">raud </w:t>
      </w:r>
      <w:r>
        <w:rPr>
          <w:rFonts w:ascii="Times New Roman" w:hAnsi="Times New Roman" w:cs="Times New Roman"/>
          <w:sz w:val="24"/>
          <w:szCs w:val="24"/>
        </w:rPr>
        <w:t>U</w:t>
      </w:r>
      <w:r w:rsidR="009A3687">
        <w:rPr>
          <w:rFonts w:ascii="Times New Roman" w:hAnsi="Times New Roman" w:cs="Times New Roman"/>
          <w:sz w:val="24"/>
          <w:szCs w:val="24"/>
        </w:rPr>
        <w:t>pon the Court</w:t>
      </w:r>
      <w:r>
        <w:rPr>
          <w:rFonts w:ascii="Times New Roman" w:hAnsi="Times New Roman" w:cs="Times New Roman"/>
          <w:sz w:val="24"/>
          <w:szCs w:val="24"/>
        </w:rPr>
        <w:t xml:space="preserve"> was discovered by Judge Martin Colin when he discovered </w:t>
      </w:r>
      <w:r w:rsidR="009A3687">
        <w:rPr>
          <w:rFonts w:ascii="Times New Roman" w:hAnsi="Times New Roman" w:cs="Times New Roman"/>
          <w:sz w:val="24"/>
          <w:szCs w:val="24"/>
        </w:rPr>
        <w:t>misuse of Simon’s identity after he was dead</w:t>
      </w:r>
      <w:r>
        <w:rPr>
          <w:rFonts w:ascii="Times New Roman" w:hAnsi="Times New Roman" w:cs="Times New Roman"/>
          <w:sz w:val="24"/>
          <w:szCs w:val="24"/>
        </w:rPr>
        <w:t>, acting as PR while dead, which was</w:t>
      </w:r>
      <w:r w:rsidR="009A3687">
        <w:rPr>
          <w:rFonts w:ascii="Times New Roman" w:hAnsi="Times New Roman" w:cs="Times New Roman"/>
          <w:sz w:val="24"/>
          <w:szCs w:val="24"/>
        </w:rPr>
        <w:t xml:space="preserve"> part of </w:t>
      </w:r>
      <w:r>
        <w:rPr>
          <w:rFonts w:ascii="Times New Roman" w:hAnsi="Times New Roman" w:cs="Times New Roman"/>
          <w:sz w:val="24"/>
          <w:szCs w:val="24"/>
        </w:rPr>
        <w:t xml:space="preserve">the </w:t>
      </w:r>
      <w:r w:rsidR="009A3687">
        <w:rPr>
          <w:rFonts w:ascii="Times New Roman" w:hAnsi="Times New Roman" w:cs="Times New Roman"/>
          <w:sz w:val="24"/>
          <w:szCs w:val="24"/>
        </w:rPr>
        <w:t>elaborate fraud to seize Dominion and Control of the estates and trusts and</w:t>
      </w:r>
      <w:r>
        <w:rPr>
          <w:rFonts w:ascii="Times New Roman" w:hAnsi="Times New Roman" w:cs="Times New Roman"/>
          <w:sz w:val="24"/>
          <w:szCs w:val="24"/>
        </w:rPr>
        <w:t xml:space="preserve"> then</w:t>
      </w:r>
      <w:r w:rsidR="009A3687">
        <w:rPr>
          <w:rFonts w:ascii="Times New Roman" w:hAnsi="Times New Roman" w:cs="Times New Roman"/>
          <w:sz w:val="24"/>
          <w:szCs w:val="24"/>
        </w:rPr>
        <w:t xml:space="preserve"> alter beneficiaries to favor TED and PAMELA</w:t>
      </w:r>
      <w:r w:rsidR="00F0112F">
        <w:rPr>
          <w:rFonts w:ascii="Times New Roman" w:hAnsi="Times New Roman" w:cs="Times New Roman"/>
          <w:sz w:val="24"/>
          <w:szCs w:val="24"/>
        </w:rPr>
        <w:t>’S families</w:t>
      </w:r>
      <w:r w:rsidR="009A3687">
        <w:rPr>
          <w:rFonts w:ascii="Times New Roman" w:hAnsi="Times New Roman" w:cs="Times New Roman"/>
          <w:sz w:val="24"/>
          <w:szCs w:val="24"/>
        </w:rPr>
        <w:t>.</w:t>
      </w:r>
    </w:p>
    <w:p w:rsidR="009A3687" w:rsidRDefault="009A3687"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despite knowing of document fraud and forgery, including done in their own names, TED, PAMELA, JILL and LISA, acting as alleged Trustees for their children did nothing but try and </w:t>
      </w:r>
      <w:r w:rsidR="00F0112F">
        <w:rPr>
          <w:rFonts w:ascii="Times New Roman" w:hAnsi="Times New Roman" w:cs="Times New Roman"/>
          <w:sz w:val="24"/>
          <w:szCs w:val="24"/>
        </w:rPr>
        <w:t>steal</w:t>
      </w:r>
      <w:r>
        <w:rPr>
          <w:rFonts w:ascii="Times New Roman" w:hAnsi="Times New Roman" w:cs="Times New Roman"/>
          <w:sz w:val="24"/>
          <w:szCs w:val="24"/>
        </w:rPr>
        <w:t xml:space="preserve"> off assets of the estates and trusts</w:t>
      </w:r>
      <w:r w:rsidR="00F0112F">
        <w:rPr>
          <w:rFonts w:ascii="Times New Roman" w:hAnsi="Times New Roman" w:cs="Times New Roman"/>
          <w:sz w:val="24"/>
          <w:szCs w:val="24"/>
        </w:rPr>
        <w:t xml:space="preserve"> to themselves </w:t>
      </w:r>
      <w:r>
        <w:rPr>
          <w:rFonts w:ascii="Times New Roman" w:hAnsi="Times New Roman" w:cs="Times New Roman"/>
          <w:sz w:val="24"/>
          <w:szCs w:val="24"/>
        </w:rPr>
        <w:t>and unjustly enrich</w:t>
      </w:r>
      <w:r w:rsidR="00F0112F">
        <w:rPr>
          <w:rFonts w:ascii="Times New Roman" w:hAnsi="Times New Roman" w:cs="Times New Roman"/>
          <w:sz w:val="24"/>
          <w:szCs w:val="24"/>
        </w:rPr>
        <w:t xml:space="preserve"> themselves </w:t>
      </w:r>
      <w:r>
        <w:rPr>
          <w:rFonts w:ascii="Times New Roman" w:hAnsi="Times New Roman" w:cs="Times New Roman"/>
          <w:sz w:val="24"/>
          <w:szCs w:val="24"/>
        </w:rPr>
        <w:t>at the expense of their own children</w:t>
      </w:r>
      <w:r w:rsidR="00F0112F">
        <w:rPr>
          <w:rFonts w:ascii="Times New Roman" w:hAnsi="Times New Roman" w:cs="Times New Roman"/>
          <w:sz w:val="24"/>
          <w:szCs w:val="24"/>
        </w:rPr>
        <w:t xml:space="preserve"> and other minor children</w:t>
      </w:r>
      <w:r>
        <w:rPr>
          <w:rFonts w:ascii="Times New Roman" w:hAnsi="Times New Roman" w:cs="Times New Roman"/>
          <w:sz w:val="24"/>
          <w:szCs w:val="24"/>
        </w:rPr>
        <w:t xml:space="preserve">, who they allege are the beneficiaries. </w:t>
      </w:r>
    </w:p>
    <w:p w:rsidR="0075640E" w:rsidRPr="00F832B0" w:rsidRDefault="00A36BC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832B0">
        <w:rPr>
          <w:rFonts w:ascii="Times New Roman" w:hAnsi="Times New Roman" w:cs="Times New Roman"/>
          <w:sz w:val="24"/>
          <w:szCs w:val="24"/>
          <w:highlight w:val="yellow"/>
        </w:rPr>
        <w:t xml:space="preserve">That </w:t>
      </w:r>
      <w:r w:rsidR="009A3687" w:rsidRPr="00F832B0">
        <w:rPr>
          <w:rFonts w:ascii="Times New Roman" w:hAnsi="Times New Roman" w:cs="Times New Roman"/>
          <w:sz w:val="24"/>
          <w:szCs w:val="24"/>
          <w:highlight w:val="yellow"/>
        </w:rPr>
        <w:t>beneficiaries of insurance policies and IRA accounts are</w:t>
      </w:r>
      <w:r w:rsidRPr="00F832B0">
        <w:rPr>
          <w:rFonts w:ascii="Times New Roman" w:hAnsi="Times New Roman" w:cs="Times New Roman"/>
          <w:sz w:val="24"/>
          <w:szCs w:val="24"/>
          <w:highlight w:val="yellow"/>
        </w:rPr>
        <w:t xml:space="preserve"> now</w:t>
      </w:r>
      <w:r w:rsidR="009A3687" w:rsidRPr="00F832B0">
        <w:rPr>
          <w:rFonts w:ascii="Times New Roman" w:hAnsi="Times New Roman" w:cs="Times New Roman"/>
          <w:sz w:val="24"/>
          <w:szCs w:val="24"/>
          <w:highlight w:val="yellow"/>
        </w:rPr>
        <w:t xml:space="preserve"> missing, assets are missing (including </w:t>
      </w:r>
      <w:r w:rsidR="0075640E" w:rsidRPr="00F832B0">
        <w:rPr>
          <w:rFonts w:ascii="Times New Roman" w:hAnsi="Times New Roman" w:cs="Times New Roman"/>
          <w:sz w:val="24"/>
          <w:szCs w:val="24"/>
          <w:highlight w:val="yellow"/>
        </w:rPr>
        <w:t xml:space="preserve">millions of dollars in Furniture, </w:t>
      </w:r>
      <w:r w:rsidR="009A3687" w:rsidRPr="00F832B0">
        <w:rPr>
          <w:rFonts w:ascii="Times New Roman" w:hAnsi="Times New Roman" w:cs="Times New Roman"/>
          <w:sz w:val="24"/>
          <w:szCs w:val="24"/>
          <w:highlight w:val="yellow"/>
        </w:rPr>
        <w:t>Jewelry, Art, etc.) and now reported stolen</w:t>
      </w:r>
      <w:r w:rsidR="0075640E" w:rsidRPr="00F832B0">
        <w:rPr>
          <w:rFonts w:ascii="Times New Roman" w:hAnsi="Times New Roman" w:cs="Times New Roman"/>
          <w:sz w:val="24"/>
          <w:szCs w:val="24"/>
          <w:highlight w:val="yellow"/>
        </w:rPr>
        <w:t xml:space="preserve"> and under investigation.</w:t>
      </w:r>
    </w:p>
    <w:p w:rsidR="009A3687" w:rsidRPr="0075640E" w:rsidRDefault="0075640E"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R</w:t>
      </w:r>
      <w:r w:rsidR="009A3687" w:rsidRPr="0075640E">
        <w:rPr>
          <w:rFonts w:ascii="Times New Roman" w:hAnsi="Times New Roman" w:cs="Times New Roman"/>
          <w:sz w:val="24"/>
          <w:szCs w:val="24"/>
          <w:highlight w:val="yellow"/>
        </w:rPr>
        <w:t xml:space="preserve">eal estate </w:t>
      </w:r>
      <w:r w:rsidRPr="0075640E">
        <w:rPr>
          <w:rFonts w:ascii="Times New Roman" w:hAnsi="Times New Roman" w:cs="Times New Roman"/>
          <w:sz w:val="24"/>
          <w:szCs w:val="24"/>
          <w:highlight w:val="yellow"/>
        </w:rPr>
        <w:t xml:space="preserve">was </w:t>
      </w:r>
      <w:r w:rsidR="009A3687" w:rsidRPr="0075640E">
        <w:rPr>
          <w:rFonts w:ascii="Times New Roman" w:hAnsi="Times New Roman" w:cs="Times New Roman"/>
          <w:sz w:val="24"/>
          <w:szCs w:val="24"/>
          <w:highlight w:val="yellow"/>
        </w:rPr>
        <w:t xml:space="preserve">sold at fire sale prices and distributions </w:t>
      </w:r>
      <w:r w:rsidRPr="0075640E">
        <w:rPr>
          <w:rFonts w:ascii="Times New Roman" w:hAnsi="Times New Roman" w:cs="Times New Roman"/>
          <w:sz w:val="24"/>
          <w:szCs w:val="24"/>
          <w:highlight w:val="yellow"/>
        </w:rPr>
        <w:t>were made t</w:t>
      </w:r>
      <w:r w:rsidR="009A3687" w:rsidRPr="0075640E">
        <w:rPr>
          <w:rFonts w:ascii="Times New Roman" w:hAnsi="Times New Roman" w:cs="Times New Roman"/>
          <w:sz w:val="24"/>
          <w:szCs w:val="24"/>
          <w:highlight w:val="yellow"/>
        </w:rPr>
        <w:t>o knowingly improper parties</w:t>
      </w:r>
      <w:r w:rsidRPr="0075640E">
        <w:rPr>
          <w:rFonts w:ascii="Times New Roman" w:hAnsi="Times New Roman" w:cs="Times New Roman"/>
          <w:sz w:val="24"/>
          <w:szCs w:val="24"/>
          <w:highlight w:val="yellow"/>
        </w:rPr>
        <w:t xml:space="preserve"> by TED, against the advice of SPALLINA</w:t>
      </w:r>
      <w:r w:rsidR="00A36BCE" w:rsidRPr="0075640E">
        <w:rPr>
          <w:rFonts w:ascii="Times New Roman" w:hAnsi="Times New Roman" w:cs="Times New Roman"/>
          <w:sz w:val="24"/>
          <w:szCs w:val="24"/>
          <w:highlight w:val="yellow"/>
        </w:rPr>
        <w:t xml:space="preserve"> and</w:t>
      </w:r>
      <w:r w:rsidR="009A3687" w:rsidRPr="0075640E">
        <w:rPr>
          <w:rFonts w:ascii="Times New Roman" w:hAnsi="Times New Roman" w:cs="Times New Roman"/>
          <w:sz w:val="24"/>
          <w:szCs w:val="24"/>
          <w:highlight w:val="yellow"/>
        </w:rPr>
        <w:t xml:space="preserve"> documents are being secreted regarding trusts</w:t>
      </w:r>
      <w:r w:rsidR="00A36BCE" w:rsidRPr="0075640E">
        <w:rPr>
          <w:rFonts w:ascii="Times New Roman" w:hAnsi="Times New Roman" w:cs="Times New Roman"/>
          <w:sz w:val="24"/>
          <w:szCs w:val="24"/>
          <w:highlight w:val="yellow"/>
        </w:rPr>
        <w:t xml:space="preserve"> to convert assets</w:t>
      </w:r>
      <w:r w:rsidR="009A3687" w:rsidRPr="0075640E">
        <w:rPr>
          <w:rFonts w:ascii="Times New Roman" w:hAnsi="Times New Roman" w:cs="Times New Roman"/>
          <w:sz w:val="24"/>
          <w:szCs w:val="24"/>
          <w:highlight w:val="yellow"/>
        </w:rPr>
        <w:t xml:space="preserve"> and the children of Simon and Shirley, excluding Eliot, went on a free for all to enrich </w:t>
      </w:r>
      <w:proofErr w:type="gramStart"/>
      <w:r w:rsidR="009A3687" w:rsidRPr="0075640E">
        <w:rPr>
          <w:rFonts w:ascii="Times New Roman" w:hAnsi="Times New Roman" w:cs="Times New Roman"/>
          <w:sz w:val="24"/>
          <w:szCs w:val="24"/>
          <w:highlight w:val="yellow"/>
        </w:rPr>
        <w:t>themselves</w:t>
      </w:r>
      <w:proofErr w:type="gramEnd"/>
      <w:r w:rsidR="009A3687" w:rsidRPr="0075640E">
        <w:rPr>
          <w:rFonts w:ascii="Times New Roman" w:hAnsi="Times New Roman" w:cs="Times New Roman"/>
          <w:sz w:val="24"/>
          <w:szCs w:val="24"/>
          <w:highlight w:val="yellow"/>
        </w:rPr>
        <w:t xml:space="preserve"> and defeat the plans of Simon and Shirley.</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proofErr w:type="gramStart"/>
      <w:r w:rsidRPr="0075640E">
        <w:rPr>
          <w:rFonts w:ascii="Times New Roman" w:hAnsi="Times New Roman" w:cs="Times New Roman"/>
          <w:sz w:val="24"/>
          <w:szCs w:val="24"/>
          <w:highlight w:val="yellow"/>
        </w:rPr>
        <w:t>That</w:t>
      </w:r>
      <w:proofErr w:type="gramEnd"/>
      <w:r w:rsidRPr="0075640E">
        <w:rPr>
          <w:rFonts w:ascii="Times New Roman" w:hAnsi="Times New Roman" w:cs="Times New Roman"/>
          <w:sz w:val="24"/>
          <w:szCs w:val="24"/>
          <w:highlight w:val="yellow"/>
        </w:rPr>
        <w:t xml:space="preserve"> bank accounts were discovered being used POST MORTEM</w:t>
      </w:r>
      <w:r w:rsidR="00A36BCE" w:rsidRPr="0075640E">
        <w:rPr>
          <w:rFonts w:ascii="Times New Roman" w:hAnsi="Times New Roman" w:cs="Times New Roman"/>
          <w:sz w:val="24"/>
          <w:szCs w:val="24"/>
          <w:highlight w:val="yellow"/>
        </w:rPr>
        <w:t xml:space="preserve"> at Legacy Bank and others</w:t>
      </w:r>
      <w:r w:rsidRPr="0075640E">
        <w:rPr>
          <w:rFonts w:ascii="Times New Roman" w:hAnsi="Times New Roman" w:cs="Times New Roman"/>
          <w:sz w:val="24"/>
          <w:szCs w:val="24"/>
          <w:highlight w:val="yellow"/>
        </w:rPr>
        <w:t>.</w:t>
      </w:r>
    </w:p>
    <w:p w:rsidR="00067BBF" w:rsidRPr="0075640E" w:rsidRDefault="00067BBF" w:rsidP="00561B03">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75640E">
        <w:rPr>
          <w:rFonts w:ascii="Times New Roman" w:hAnsi="Times New Roman" w:cs="Times New Roman"/>
          <w:sz w:val="24"/>
          <w:szCs w:val="24"/>
          <w:highlight w:val="yellow"/>
        </w:rPr>
        <w:t xml:space="preserve">That bank accounts and investment accounts </w:t>
      </w:r>
      <w:r w:rsidR="00F0112F" w:rsidRPr="0075640E">
        <w:rPr>
          <w:rFonts w:ascii="Times New Roman" w:hAnsi="Times New Roman" w:cs="Times New Roman"/>
          <w:sz w:val="24"/>
          <w:szCs w:val="24"/>
          <w:highlight w:val="yellow"/>
        </w:rPr>
        <w:t>are</w:t>
      </w:r>
      <w:r w:rsidRPr="0075640E">
        <w:rPr>
          <w:rFonts w:ascii="Times New Roman" w:hAnsi="Times New Roman" w:cs="Times New Roman"/>
          <w:sz w:val="24"/>
          <w:szCs w:val="24"/>
          <w:highlight w:val="yellow"/>
        </w:rPr>
        <w:t xml:space="preserve"> unaccounted for and remain so today.</w:t>
      </w:r>
    </w:p>
    <w:p w:rsidR="00E056AA" w:rsidRPr="00F832B0" w:rsidRDefault="00BA02EF"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832B0">
        <w:rPr>
          <w:rFonts w:ascii="Times New Roman" w:hAnsi="Times New Roman" w:cs="Times New Roman"/>
          <w:sz w:val="24"/>
          <w:szCs w:val="24"/>
          <w:highlight w:val="yellow"/>
        </w:rPr>
        <w:lastRenderedPageBreak/>
        <w:t>That the Attorneys at Law recruited by TED</w:t>
      </w:r>
      <w:r w:rsidR="002F460E" w:rsidRPr="00F832B0">
        <w:rPr>
          <w:rFonts w:ascii="Times New Roman" w:hAnsi="Times New Roman" w:cs="Times New Roman"/>
          <w:sz w:val="24"/>
          <w:szCs w:val="24"/>
          <w:highlight w:val="yellow"/>
        </w:rPr>
        <w:t>, TESCHER and SPALLINA</w:t>
      </w:r>
      <w:r w:rsidRPr="00F832B0">
        <w:rPr>
          <w:rFonts w:ascii="Times New Roman" w:hAnsi="Times New Roman" w:cs="Times New Roman"/>
          <w:sz w:val="24"/>
          <w:szCs w:val="24"/>
          <w:highlight w:val="yellow"/>
        </w:rPr>
        <w:t xml:space="preserve"> that acted as </w:t>
      </w:r>
      <w:r w:rsidR="002F460E" w:rsidRPr="00F832B0">
        <w:rPr>
          <w:rFonts w:ascii="Times New Roman" w:hAnsi="Times New Roman" w:cs="Times New Roman"/>
          <w:sz w:val="24"/>
          <w:szCs w:val="24"/>
          <w:highlight w:val="yellow"/>
        </w:rPr>
        <w:t xml:space="preserve">TED’S </w:t>
      </w:r>
      <w:r w:rsidRPr="00F832B0">
        <w:rPr>
          <w:rFonts w:ascii="Times New Roman" w:hAnsi="Times New Roman" w:cs="Times New Roman"/>
          <w:sz w:val="24"/>
          <w:szCs w:val="24"/>
          <w:highlight w:val="yellow"/>
        </w:rPr>
        <w:t xml:space="preserve">counsel in these matters should </w:t>
      </w:r>
      <w:r w:rsidR="002F460E" w:rsidRPr="00F832B0">
        <w:rPr>
          <w:rFonts w:ascii="Times New Roman" w:hAnsi="Times New Roman" w:cs="Times New Roman"/>
          <w:sz w:val="24"/>
          <w:szCs w:val="24"/>
          <w:highlight w:val="yellow"/>
        </w:rPr>
        <w:t xml:space="preserve">ALL </w:t>
      </w:r>
      <w:r w:rsidRPr="00F832B0">
        <w:rPr>
          <w:rFonts w:ascii="Times New Roman" w:hAnsi="Times New Roman" w:cs="Times New Roman"/>
          <w:sz w:val="24"/>
          <w:szCs w:val="24"/>
          <w:highlight w:val="yellow"/>
        </w:rPr>
        <w:t>be removed, reported</w:t>
      </w:r>
      <w:r w:rsidR="002F460E" w:rsidRPr="00F832B0">
        <w:rPr>
          <w:rFonts w:ascii="Times New Roman" w:hAnsi="Times New Roman" w:cs="Times New Roman"/>
          <w:sz w:val="24"/>
          <w:szCs w:val="24"/>
          <w:highlight w:val="yellow"/>
        </w:rPr>
        <w:t xml:space="preserve"> to the proper authorities by this Court </w:t>
      </w:r>
      <w:r w:rsidRPr="00F832B0">
        <w:rPr>
          <w:rFonts w:ascii="Times New Roman" w:hAnsi="Times New Roman" w:cs="Times New Roman"/>
          <w:sz w:val="24"/>
          <w:szCs w:val="24"/>
          <w:highlight w:val="yellow"/>
        </w:rPr>
        <w:t>and sanctioned for their direct involvement in the advancement of fraudulent schemes in the estates</w:t>
      </w:r>
      <w:r w:rsidR="00772B84" w:rsidRPr="00F832B0">
        <w:rPr>
          <w:rFonts w:ascii="Times New Roman" w:hAnsi="Times New Roman" w:cs="Times New Roman"/>
          <w:sz w:val="24"/>
          <w:szCs w:val="24"/>
          <w:highlight w:val="yellow"/>
        </w:rPr>
        <w:t xml:space="preserve"> and trusts of Simon and Shirley</w:t>
      </w:r>
      <w:r w:rsidR="00E056AA" w:rsidRPr="00F832B0">
        <w:rPr>
          <w:rFonts w:ascii="Times New Roman" w:hAnsi="Times New Roman" w:cs="Times New Roman"/>
          <w:sz w:val="24"/>
          <w:szCs w:val="24"/>
          <w:highlight w:val="yellow"/>
        </w:rPr>
        <w:t>.</w:t>
      </w:r>
    </w:p>
    <w:p w:rsidR="005647B9" w:rsidRDefault="00E056AA" w:rsidP="001B159D">
      <w:pPr>
        <w:autoSpaceDE w:val="0"/>
        <w:autoSpaceDN w:val="0"/>
        <w:adjustRightInd w:val="0"/>
        <w:spacing w:after="0" w:line="480" w:lineRule="auto"/>
        <w:ind w:left="360"/>
        <w:rPr>
          <w:rFonts w:ascii="Times New Roman" w:hAnsi="Times New Roman" w:cs="Times New Roman"/>
          <w:sz w:val="24"/>
          <w:szCs w:val="24"/>
        </w:rPr>
      </w:pPr>
      <w:r w:rsidRPr="00F832B0">
        <w:rPr>
          <w:rFonts w:ascii="Times New Roman" w:hAnsi="Times New Roman" w:cs="Times New Roman"/>
          <w:sz w:val="24"/>
          <w:szCs w:val="24"/>
          <w:highlight w:val="yellow"/>
        </w:rPr>
        <w:t>That the Attorneys at Law</w:t>
      </w:r>
      <w:r w:rsidR="00772B84"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who were recruited by TED, TESCHER and SPALLINA and </w:t>
      </w:r>
      <w:r w:rsidR="00772B84" w:rsidRPr="00F832B0">
        <w:rPr>
          <w:rFonts w:ascii="Times New Roman" w:hAnsi="Times New Roman" w:cs="Times New Roman"/>
          <w:sz w:val="24"/>
          <w:szCs w:val="24"/>
          <w:highlight w:val="yellow"/>
        </w:rPr>
        <w:t>alleged to be involved</w:t>
      </w:r>
      <w:r w:rsidR="0075640E" w:rsidRPr="00F832B0">
        <w:rPr>
          <w:rFonts w:ascii="Times New Roman" w:hAnsi="Times New Roman" w:cs="Times New Roman"/>
          <w:sz w:val="24"/>
          <w:szCs w:val="24"/>
          <w:highlight w:val="yellow"/>
        </w:rPr>
        <w:t xml:space="preserve"> in conspiring with TESCHER, SPALLINA, MORAN and TED</w:t>
      </w:r>
      <w:r w:rsidR="007068FD" w:rsidRPr="00F832B0">
        <w:rPr>
          <w:rFonts w:ascii="Times New Roman" w:hAnsi="Times New Roman" w:cs="Times New Roman"/>
          <w:sz w:val="24"/>
          <w:szCs w:val="24"/>
          <w:highlight w:val="yellow"/>
        </w:rPr>
        <w:t xml:space="preserve"> to commit various of the fraudulent acts and cover them up</w:t>
      </w:r>
      <w:r w:rsidR="00BA02EF" w:rsidRPr="00F832B0">
        <w:rPr>
          <w:rFonts w:ascii="Times New Roman" w:hAnsi="Times New Roman" w:cs="Times New Roman"/>
          <w:sz w:val="24"/>
          <w:szCs w:val="24"/>
          <w:highlight w:val="yellow"/>
        </w:rPr>
        <w:t>, include but are not limited to</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w:t>
      </w:r>
      <w:proofErr w:type="spellStart"/>
      <w:r w:rsidR="007068FD" w:rsidRPr="00F832B0">
        <w:rPr>
          <w:rFonts w:ascii="Times New Roman" w:hAnsi="Times New Roman" w:cs="Times New Roman"/>
          <w:sz w:val="24"/>
          <w:szCs w:val="24"/>
          <w:highlight w:val="yellow"/>
        </w:rPr>
        <w:t>i</w:t>
      </w:r>
      <w:proofErr w:type="spellEnd"/>
      <w:r w:rsidR="007068FD" w:rsidRPr="00F832B0">
        <w:rPr>
          <w:rFonts w:ascii="Times New Roman" w:hAnsi="Times New Roman" w:cs="Times New Roman"/>
          <w:sz w:val="24"/>
          <w:szCs w:val="24"/>
          <w:highlight w:val="yellow"/>
        </w:rPr>
        <w:t xml:space="preserve">) </w:t>
      </w:r>
      <w:r w:rsidR="00BA02EF" w:rsidRPr="00F832B0">
        <w:rPr>
          <w:rFonts w:ascii="Times New Roman" w:hAnsi="Times New Roman" w:cs="Times New Roman"/>
          <w:sz w:val="24"/>
          <w:szCs w:val="24"/>
          <w:highlight w:val="yellow"/>
        </w:rPr>
        <w:t xml:space="preserve">TESCHER </w:t>
      </w:r>
      <w:r w:rsidR="0075640E" w:rsidRPr="00F832B0">
        <w:rPr>
          <w:rFonts w:ascii="Times New Roman" w:hAnsi="Times New Roman" w:cs="Times New Roman"/>
          <w:sz w:val="24"/>
          <w:szCs w:val="24"/>
          <w:highlight w:val="yellow"/>
        </w:rPr>
        <w:t xml:space="preserve"> who was</w:t>
      </w:r>
      <w:r w:rsidR="00BA02EF" w:rsidRPr="00F832B0">
        <w:rPr>
          <w:rFonts w:ascii="Times New Roman" w:hAnsi="Times New Roman" w:cs="Times New Roman"/>
          <w:sz w:val="24"/>
          <w:szCs w:val="24"/>
          <w:highlight w:val="yellow"/>
        </w:rPr>
        <w:t xml:space="preserve"> removed</w:t>
      </w:r>
      <w:r w:rsidR="005647B9" w:rsidRPr="00F832B0">
        <w:rPr>
          <w:rFonts w:ascii="Times New Roman" w:hAnsi="Times New Roman" w:cs="Times New Roman"/>
          <w:sz w:val="24"/>
          <w:szCs w:val="24"/>
          <w:highlight w:val="yellow"/>
        </w:rPr>
        <w:t xml:space="preserve"> as </w:t>
      </w:r>
      <w:r w:rsidR="0075640E" w:rsidRPr="00F832B0">
        <w:rPr>
          <w:rFonts w:ascii="Times New Roman" w:hAnsi="Times New Roman" w:cs="Times New Roman"/>
          <w:sz w:val="24"/>
          <w:szCs w:val="24"/>
          <w:highlight w:val="yellow"/>
        </w:rPr>
        <w:t xml:space="preserve">a </w:t>
      </w:r>
      <w:r w:rsidR="005647B9" w:rsidRPr="00F832B0">
        <w:rPr>
          <w:rFonts w:ascii="Times New Roman" w:hAnsi="Times New Roman" w:cs="Times New Roman"/>
          <w:sz w:val="24"/>
          <w:szCs w:val="24"/>
          <w:highlight w:val="yellow"/>
        </w:rPr>
        <w:t>fiduci</w:t>
      </w:r>
      <w:r w:rsidR="001B159D" w:rsidRPr="00F832B0">
        <w:rPr>
          <w:rFonts w:ascii="Times New Roman" w:hAnsi="Times New Roman" w:cs="Times New Roman"/>
          <w:sz w:val="24"/>
          <w:szCs w:val="24"/>
          <w:highlight w:val="yellow"/>
        </w:rPr>
        <w:t xml:space="preserve">ary </w:t>
      </w:r>
      <w:r w:rsidR="0075640E" w:rsidRPr="00F832B0">
        <w:rPr>
          <w:rFonts w:ascii="Times New Roman" w:hAnsi="Times New Roman" w:cs="Times New Roman"/>
          <w:sz w:val="24"/>
          <w:szCs w:val="24"/>
          <w:highlight w:val="yellow"/>
        </w:rPr>
        <w:t xml:space="preserve">from the estate and trusts of Simon </w:t>
      </w:r>
      <w:r w:rsidR="001B159D" w:rsidRPr="00F832B0">
        <w:rPr>
          <w:rFonts w:ascii="Times New Roman" w:hAnsi="Times New Roman" w:cs="Times New Roman"/>
          <w:sz w:val="24"/>
          <w:szCs w:val="24"/>
          <w:highlight w:val="yellow"/>
        </w:rPr>
        <w:t>and resigned as Ted</w:t>
      </w:r>
      <w:r w:rsidR="0075640E" w:rsidRPr="00F832B0">
        <w:rPr>
          <w:rFonts w:ascii="Times New Roman" w:hAnsi="Times New Roman" w:cs="Times New Roman"/>
          <w:sz w:val="24"/>
          <w:szCs w:val="24"/>
          <w:highlight w:val="yellow"/>
        </w:rPr>
        <w:t>’s</w:t>
      </w:r>
      <w:r w:rsidR="001B159D" w:rsidRPr="00F832B0">
        <w:rPr>
          <w:rFonts w:ascii="Times New Roman" w:hAnsi="Times New Roman" w:cs="Times New Roman"/>
          <w:sz w:val="24"/>
          <w:szCs w:val="24"/>
          <w:highlight w:val="yellow"/>
        </w:rPr>
        <w:t xml:space="preserve"> Counsel; </w:t>
      </w:r>
      <w:r w:rsidR="007068FD" w:rsidRPr="00F832B0">
        <w:rPr>
          <w:rFonts w:ascii="Times New Roman" w:hAnsi="Times New Roman" w:cs="Times New Roman"/>
          <w:sz w:val="24"/>
          <w:szCs w:val="24"/>
          <w:highlight w:val="yellow"/>
        </w:rPr>
        <w:t xml:space="preserve">(ii) </w:t>
      </w:r>
      <w:r w:rsidR="0075640E" w:rsidRPr="00F832B0">
        <w:rPr>
          <w:rFonts w:ascii="Times New Roman" w:hAnsi="Times New Roman" w:cs="Times New Roman"/>
          <w:sz w:val="24"/>
          <w:szCs w:val="24"/>
          <w:highlight w:val="yellow"/>
        </w:rPr>
        <w:t>SPALLINA</w:t>
      </w:r>
      <w:r w:rsidR="00BA02EF" w:rsidRPr="00F832B0">
        <w:rPr>
          <w:rFonts w:ascii="Times New Roman" w:hAnsi="Times New Roman" w:cs="Times New Roman"/>
          <w:sz w:val="24"/>
          <w:szCs w:val="24"/>
          <w:highlight w:val="yellow"/>
        </w:rPr>
        <w:t xml:space="preserve"> </w:t>
      </w:r>
      <w:r w:rsidR="0075640E" w:rsidRPr="00F832B0">
        <w:rPr>
          <w:rFonts w:ascii="Times New Roman" w:hAnsi="Times New Roman" w:cs="Times New Roman"/>
          <w:sz w:val="24"/>
          <w:szCs w:val="24"/>
          <w:highlight w:val="yellow"/>
        </w:rPr>
        <w:t>who was removed as a fiduciary from the estate and trusts of Simon and resigned as Ted’s Counsel</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(iii) </w:t>
      </w:r>
      <w:r w:rsidR="007938CB" w:rsidRPr="00F832B0">
        <w:rPr>
          <w:rFonts w:ascii="Times New Roman" w:hAnsi="Times New Roman" w:cs="Times New Roman"/>
          <w:sz w:val="24"/>
          <w:szCs w:val="24"/>
          <w:highlight w:val="yellow"/>
        </w:rPr>
        <w:t xml:space="preserve">Rutherford </w:t>
      </w:r>
      <w:proofErr w:type="spellStart"/>
      <w:r w:rsidR="007938CB" w:rsidRPr="00F832B0">
        <w:rPr>
          <w:rFonts w:ascii="Times New Roman" w:hAnsi="Times New Roman" w:cs="Times New Roman"/>
          <w:sz w:val="24"/>
          <w:szCs w:val="24"/>
          <w:highlight w:val="yellow"/>
        </w:rPr>
        <w:t>Mulhall</w:t>
      </w:r>
      <w:proofErr w:type="spellEnd"/>
      <w:r w:rsidR="007938CB" w:rsidRPr="00F832B0">
        <w:rPr>
          <w:rFonts w:ascii="Times New Roman" w:hAnsi="Times New Roman" w:cs="Times New Roman"/>
          <w:sz w:val="24"/>
          <w:szCs w:val="24"/>
          <w:highlight w:val="yellow"/>
        </w:rPr>
        <w:t xml:space="preserve"> </w:t>
      </w:r>
      <w:r w:rsidR="0075640E" w:rsidRPr="00F832B0">
        <w:rPr>
          <w:rFonts w:ascii="Times New Roman" w:hAnsi="Times New Roman" w:cs="Times New Roman"/>
          <w:sz w:val="24"/>
          <w:szCs w:val="24"/>
          <w:highlight w:val="yellow"/>
        </w:rPr>
        <w:t>whose</w:t>
      </w:r>
      <w:r w:rsidR="007938CB" w:rsidRPr="00F832B0">
        <w:rPr>
          <w:rFonts w:ascii="Times New Roman" w:hAnsi="Times New Roman" w:cs="Times New Roman"/>
          <w:sz w:val="24"/>
          <w:szCs w:val="24"/>
          <w:highlight w:val="yellow"/>
        </w:rPr>
        <w:t xml:space="preserve"> firm was shut down, represented TED individually and NOT Simon in </w:t>
      </w:r>
      <w:r w:rsidR="00F0112F" w:rsidRPr="00F832B0">
        <w:rPr>
          <w:rFonts w:ascii="Times New Roman" w:hAnsi="Times New Roman" w:cs="Times New Roman"/>
          <w:sz w:val="24"/>
          <w:szCs w:val="24"/>
          <w:highlight w:val="yellow"/>
        </w:rPr>
        <w:t>the Stansbury Creditor Lawsuit (</w:t>
      </w:r>
      <w:r w:rsidR="007938CB" w:rsidRPr="00F832B0">
        <w:rPr>
          <w:rFonts w:ascii="Times New Roman" w:hAnsi="Times New Roman" w:cs="Times New Roman"/>
          <w:sz w:val="24"/>
          <w:szCs w:val="24"/>
          <w:highlight w:val="yellow"/>
        </w:rPr>
        <w:t>Simon was never represented by c</w:t>
      </w:r>
      <w:r w:rsidR="001B159D" w:rsidRPr="00F832B0">
        <w:rPr>
          <w:rFonts w:ascii="Times New Roman" w:hAnsi="Times New Roman" w:cs="Times New Roman"/>
          <w:sz w:val="24"/>
          <w:szCs w:val="24"/>
          <w:highlight w:val="yellow"/>
        </w:rPr>
        <w:t>ounsel in the action</w:t>
      </w:r>
      <w:r w:rsidR="007068FD" w:rsidRPr="00F832B0">
        <w:rPr>
          <w:rFonts w:ascii="Times New Roman" w:hAnsi="Times New Roman" w:cs="Times New Roman"/>
          <w:sz w:val="24"/>
          <w:szCs w:val="24"/>
          <w:highlight w:val="yellow"/>
        </w:rPr>
        <w:t xml:space="preserve"> instituted months before his death</w:t>
      </w:r>
      <w:r w:rsidR="00F0112F" w:rsidRPr="00F832B0">
        <w:rPr>
          <w:rFonts w:ascii="Times New Roman" w:hAnsi="Times New Roman" w:cs="Times New Roman"/>
          <w:sz w:val="24"/>
          <w:szCs w:val="24"/>
          <w:highlight w:val="yellow"/>
        </w:rPr>
        <w:t>)</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(iv) </w:t>
      </w:r>
      <w:r w:rsidR="00BA02EF" w:rsidRPr="00F832B0">
        <w:rPr>
          <w:rFonts w:ascii="Times New Roman" w:hAnsi="Times New Roman" w:cs="Times New Roman"/>
          <w:sz w:val="24"/>
          <w:szCs w:val="24"/>
          <w:highlight w:val="yellow"/>
        </w:rPr>
        <w:t xml:space="preserve">Greenberg Traurig – </w:t>
      </w:r>
      <w:r w:rsidR="007938CB" w:rsidRPr="00F832B0">
        <w:rPr>
          <w:rFonts w:ascii="Times New Roman" w:hAnsi="Times New Roman" w:cs="Times New Roman"/>
          <w:sz w:val="24"/>
          <w:szCs w:val="24"/>
          <w:highlight w:val="yellow"/>
        </w:rPr>
        <w:t xml:space="preserve">replaced Rutherford </w:t>
      </w:r>
      <w:proofErr w:type="spellStart"/>
      <w:r w:rsidR="007938CB" w:rsidRPr="00F832B0">
        <w:rPr>
          <w:rFonts w:ascii="Times New Roman" w:hAnsi="Times New Roman" w:cs="Times New Roman"/>
          <w:sz w:val="24"/>
          <w:szCs w:val="24"/>
          <w:highlight w:val="yellow"/>
        </w:rPr>
        <w:t>Mulhall</w:t>
      </w:r>
      <w:proofErr w:type="spellEnd"/>
      <w:r w:rsidR="007938CB" w:rsidRPr="00F832B0">
        <w:rPr>
          <w:rFonts w:ascii="Times New Roman" w:hAnsi="Times New Roman" w:cs="Times New Roman"/>
          <w:sz w:val="24"/>
          <w:szCs w:val="24"/>
          <w:highlight w:val="yellow"/>
        </w:rPr>
        <w:t xml:space="preserve"> and </w:t>
      </w:r>
      <w:r w:rsidR="00BA02EF" w:rsidRPr="00F832B0">
        <w:rPr>
          <w:rFonts w:ascii="Times New Roman" w:hAnsi="Times New Roman" w:cs="Times New Roman"/>
          <w:sz w:val="24"/>
          <w:szCs w:val="24"/>
          <w:highlight w:val="yellow"/>
        </w:rPr>
        <w:t>resigned for conflicts</w:t>
      </w:r>
      <w:r w:rsidR="005647B9" w:rsidRPr="00F832B0">
        <w:rPr>
          <w:rFonts w:ascii="Times New Roman" w:hAnsi="Times New Roman" w:cs="Times New Roman"/>
          <w:sz w:val="24"/>
          <w:szCs w:val="24"/>
          <w:highlight w:val="yellow"/>
        </w:rPr>
        <w:t xml:space="preserve"> in creditor Stansbury Litigation</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(v) </w:t>
      </w:r>
      <w:r w:rsidR="005647B9" w:rsidRPr="00F832B0">
        <w:rPr>
          <w:rFonts w:ascii="Times New Roman" w:hAnsi="Times New Roman" w:cs="Times New Roman"/>
          <w:sz w:val="24"/>
          <w:szCs w:val="24"/>
          <w:highlight w:val="yellow"/>
        </w:rPr>
        <w:t xml:space="preserve">Mark R. Manceri, Esq. </w:t>
      </w:r>
      <w:r w:rsidR="007938CB" w:rsidRPr="00F832B0">
        <w:rPr>
          <w:rFonts w:ascii="Times New Roman" w:hAnsi="Times New Roman" w:cs="Times New Roman"/>
          <w:sz w:val="24"/>
          <w:szCs w:val="24"/>
          <w:highlight w:val="yellow"/>
        </w:rPr>
        <w:t>–</w:t>
      </w:r>
      <w:r w:rsidR="005647B9" w:rsidRPr="00F832B0">
        <w:rPr>
          <w:rFonts w:ascii="Times New Roman" w:hAnsi="Times New Roman" w:cs="Times New Roman"/>
          <w:sz w:val="24"/>
          <w:szCs w:val="24"/>
          <w:highlight w:val="yellow"/>
        </w:rPr>
        <w:t xml:space="preserve"> </w:t>
      </w:r>
      <w:r w:rsidR="007938CB" w:rsidRPr="00F832B0">
        <w:rPr>
          <w:rFonts w:ascii="Times New Roman" w:hAnsi="Times New Roman" w:cs="Times New Roman"/>
          <w:sz w:val="24"/>
          <w:szCs w:val="24"/>
          <w:highlight w:val="yellow"/>
        </w:rPr>
        <w:t xml:space="preserve">replaced Greenberg Traurig and </w:t>
      </w:r>
      <w:r w:rsidR="005647B9" w:rsidRPr="00F832B0">
        <w:rPr>
          <w:rFonts w:ascii="Times New Roman" w:hAnsi="Times New Roman" w:cs="Times New Roman"/>
          <w:sz w:val="24"/>
          <w:szCs w:val="24"/>
          <w:highlight w:val="yellow"/>
        </w:rPr>
        <w:t>resigned</w:t>
      </w:r>
      <w:r w:rsidR="007938CB" w:rsidRPr="00F832B0">
        <w:rPr>
          <w:rFonts w:ascii="Times New Roman" w:hAnsi="Times New Roman" w:cs="Times New Roman"/>
          <w:sz w:val="24"/>
          <w:szCs w:val="24"/>
          <w:highlight w:val="yellow"/>
        </w:rPr>
        <w:t xml:space="preserve"> after being threatened by Judge Colin in a September 13, 2013 hearing with having his Miranda Rights read to him</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(vi) </w:t>
      </w:r>
      <w:r w:rsidR="005647B9" w:rsidRPr="00F832B0">
        <w:rPr>
          <w:rFonts w:ascii="Times New Roman" w:hAnsi="Times New Roman" w:cs="Times New Roman"/>
          <w:sz w:val="24"/>
          <w:szCs w:val="24"/>
          <w:highlight w:val="yellow"/>
        </w:rPr>
        <w:t>John Pankauski, Esq.</w:t>
      </w:r>
      <w:r w:rsidR="007938CB" w:rsidRPr="00F832B0">
        <w:rPr>
          <w:rFonts w:ascii="Times New Roman" w:hAnsi="Times New Roman" w:cs="Times New Roman"/>
          <w:sz w:val="24"/>
          <w:szCs w:val="24"/>
          <w:highlight w:val="yellow"/>
        </w:rPr>
        <w:t>,</w:t>
      </w:r>
      <w:r w:rsidR="005647B9" w:rsidRPr="00F832B0">
        <w:rPr>
          <w:rFonts w:ascii="Times New Roman" w:hAnsi="Times New Roman" w:cs="Times New Roman"/>
          <w:sz w:val="24"/>
          <w:szCs w:val="24"/>
          <w:highlight w:val="yellow"/>
        </w:rPr>
        <w:t xml:space="preserve"> </w:t>
      </w:r>
      <w:r w:rsidR="007938CB" w:rsidRPr="00F832B0">
        <w:rPr>
          <w:rFonts w:ascii="Times New Roman" w:hAnsi="Times New Roman" w:cs="Times New Roman"/>
          <w:sz w:val="24"/>
          <w:szCs w:val="24"/>
          <w:highlight w:val="yellow"/>
        </w:rPr>
        <w:t>–</w:t>
      </w:r>
      <w:r w:rsidR="005647B9" w:rsidRPr="00F832B0">
        <w:rPr>
          <w:rFonts w:ascii="Times New Roman" w:hAnsi="Times New Roman" w:cs="Times New Roman"/>
          <w:sz w:val="24"/>
          <w:szCs w:val="24"/>
          <w:highlight w:val="yellow"/>
        </w:rPr>
        <w:t xml:space="preserve"> resigned</w:t>
      </w:r>
      <w:r w:rsidR="007938CB" w:rsidRPr="00F832B0">
        <w:rPr>
          <w:rFonts w:ascii="Times New Roman" w:hAnsi="Times New Roman" w:cs="Times New Roman"/>
          <w:sz w:val="24"/>
          <w:szCs w:val="24"/>
          <w:highlight w:val="yellow"/>
        </w:rPr>
        <w:t xml:space="preserve"> as Ted’s counsel in a variety of capacities</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(vii) </w:t>
      </w:r>
      <w:r w:rsidR="00BA02EF" w:rsidRPr="00F832B0">
        <w:rPr>
          <w:rFonts w:ascii="Times New Roman" w:hAnsi="Times New Roman" w:cs="Times New Roman"/>
          <w:sz w:val="24"/>
          <w:szCs w:val="24"/>
          <w:highlight w:val="yellow"/>
        </w:rPr>
        <w:t>John Morrissey, Esq.</w:t>
      </w:r>
      <w:r w:rsidR="007938CB" w:rsidRPr="00F832B0">
        <w:rPr>
          <w:rFonts w:ascii="Times New Roman" w:hAnsi="Times New Roman" w:cs="Times New Roman"/>
          <w:sz w:val="24"/>
          <w:szCs w:val="24"/>
          <w:highlight w:val="yellow"/>
        </w:rPr>
        <w:t xml:space="preserve"> – allegedly representing TED and PAMELA’s children</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(viii) </w:t>
      </w:r>
      <w:r w:rsidR="005647B9" w:rsidRPr="00F832B0">
        <w:rPr>
          <w:rFonts w:ascii="Times New Roman" w:hAnsi="Times New Roman" w:cs="Times New Roman"/>
          <w:sz w:val="24"/>
          <w:szCs w:val="24"/>
          <w:highlight w:val="yellow"/>
        </w:rPr>
        <w:t>Adam Simon, Esq. (IL Insurance Litigation)</w:t>
      </w:r>
      <w:r w:rsidR="007938CB" w:rsidRPr="00F832B0">
        <w:rPr>
          <w:rFonts w:ascii="Times New Roman" w:hAnsi="Times New Roman" w:cs="Times New Roman"/>
          <w:sz w:val="24"/>
          <w:szCs w:val="24"/>
          <w:highlight w:val="yellow"/>
        </w:rPr>
        <w:t xml:space="preserve"> – representing TED personally and as the alleged successor trustee of a legally nonexistent trust defined further herein</w:t>
      </w:r>
      <w:r w:rsidR="00F0112F" w:rsidRPr="00F832B0">
        <w:rPr>
          <w:rFonts w:ascii="Times New Roman" w:hAnsi="Times New Roman" w:cs="Times New Roman"/>
          <w:sz w:val="24"/>
          <w:szCs w:val="24"/>
          <w:highlight w:val="yellow"/>
        </w:rPr>
        <w:t>;</w:t>
      </w:r>
      <w:r w:rsidR="001B159D" w:rsidRPr="00F832B0">
        <w:rPr>
          <w:rFonts w:ascii="Times New Roman" w:hAnsi="Times New Roman" w:cs="Times New Roman"/>
          <w:sz w:val="24"/>
          <w:szCs w:val="24"/>
          <w:highlight w:val="yellow"/>
        </w:rPr>
        <w:t xml:space="preserve"> </w:t>
      </w:r>
      <w:r w:rsidR="007068FD" w:rsidRPr="00F832B0">
        <w:rPr>
          <w:rFonts w:ascii="Times New Roman" w:hAnsi="Times New Roman" w:cs="Times New Roman"/>
          <w:sz w:val="24"/>
          <w:szCs w:val="24"/>
          <w:highlight w:val="yellow"/>
        </w:rPr>
        <w:t xml:space="preserve">(ix) </w:t>
      </w:r>
      <w:r w:rsidR="005647B9" w:rsidRPr="00F832B0">
        <w:rPr>
          <w:rFonts w:ascii="Times New Roman" w:hAnsi="Times New Roman" w:cs="Times New Roman"/>
          <w:sz w:val="24"/>
          <w:szCs w:val="24"/>
          <w:highlight w:val="yellow"/>
        </w:rPr>
        <w:t>David B. Simon, Esq.</w:t>
      </w:r>
      <w:r w:rsidR="007938CB" w:rsidRPr="00F832B0">
        <w:rPr>
          <w:rFonts w:ascii="Times New Roman" w:hAnsi="Times New Roman" w:cs="Times New Roman"/>
          <w:sz w:val="24"/>
          <w:szCs w:val="24"/>
          <w:highlight w:val="yellow"/>
        </w:rPr>
        <w:t xml:space="preserve"> </w:t>
      </w:r>
      <w:r w:rsidR="005647B9" w:rsidRPr="00F832B0">
        <w:rPr>
          <w:rFonts w:ascii="Times New Roman" w:hAnsi="Times New Roman" w:cs="Times New Roman"/>
          <w:sz w:val="24"/>
          <w:szCs w:val="24"/>
          <w:highlight w:val="yellow"/>
        </w:rPr>
        <w:t>(IL Insurance Litigation)</w:t>
      </w:r>
      <w:r w:rsidR="007938CB" w:rsidRPr="00F832B0">
        <w:rPr>
          <w:rFonts w:ascii="Times New Roman" w:hAnsi="Times New Roman" w:cs="Times New Roman"/>
          <w:sz w:val="24"/>
          <w:szCs w:val="24"/>
          <w:highlight w:val="yellow"/>
        </w:rPr>
        <w:t xml:space="preserve"> </w:t>
      </w:r>
      <w:r w:rsidR="00F0112F" w:rsidRPr="00F832B0">
        <w:rPr>
          <w:rFonts w:ascii="Times New Roman" w:hAnsi="Times New Roman" w:cs="Times New Roman"/>
          <w:sz w:val="24"/>
          <w:szCs w:val="24"/>
          <w:highlight w:val="yellow"/>
        </w:rPr>
        <w:t>–</w:t>
      </w:r>
      <w:r w:rsidR="007938CB" w:rsidRPr="00F832B0">
        <w:rPr>
          <w:rFonts w:ascii="Times New Roman" w:hAnsi="Times New Roman" w:cs="Times New Roman"/>
          <w:sz w:val="24"/>
          <w:szCs w:val="24"/>
          <w:highlight w:val="yellow"/>
        </w:rPr>
        <w:t xml:space="preserve"> </w:t>
      </w:r>
      <w:r w:rsidR="00F0112F" w:rsidRPr="00F832B0">
        <w:rPr>
          <w:rFonts w:ascii="Times New Roman" w:hAnsi="Times New Roman" w:cs="Times New Roman"/>
          <w:sz w:val="24"/>
          <w:szCs w:val="24"/>
          <w:highlight w:val="yellow"/>
        </w:rPr>
        <w:t xml:space="preserve">brother in law to TED and husband to PAMELA, </w:t>
      </w:r>
      <w:r w:rsidR="007938CB" w:rsidRPr="00F832B0">
        <w:rPr>
          <w:rFonts w:ascii="Times New Roman" w:hAnsi="Times New Roman" w:cs="Times New Roman"/>
          <w:sz w:val="24"/>
          <w:szCs w:val="24"/>
          <w:highlight w:val="yellow"/>
        </w:rPr>
        <w:t xml:space="preserve">representing TED personally and as the alleged successor trustee of a </w:t>
      </w:r>
      <w:r w:rsidR="007938CB" w:rsidRPr="00F832B0">
        <w:rPr>
          <w:rFonts w:ascii="Times New Roman" w:hAnsi="Times New Roman" w:cs="Times New Roman"/>
          <w:sz w:val="24"/>
          <w:szCs w:val="24"/>
          <w:highlight w:val="yellow"/>
        </w:rPr>
        <w:lastRenderedPageBreak/>
        <w:t>legally nonexistent trust defined further herein</w:t>
      </w:r>
      <w:r w:rsidR="00F0112F" w:rsidRPr="00F832B0">
        <w:rPr>
          <w:rFonts w:ascii="Times New Roman" w:hAnsi="Times New Roman" w:cs="Times New Roman"/>
          <w:sz w:val="24"/>
          <w:szCs w:val="24"/>
          <w:highlight w:val="yellow"/>
        </w:rPr>
        <w:t xml:space="preserve"> and </w:t>
      </w:r>
      <w:r w:rsidR="007068FD" w:rsidRPr="00F832B0">
        <w:rPr>
          <w:rFonts w:ascii="Times New Roman" w:hAnsi="Times New Roman" w:cs="Times New Roman"/>
          <w:sz w:val="24"/>
          <w:szCs w:val="24"/>
          <w:highlight w:val="yellow"/>
        </w:rPr>
        <w:t xml:space="preserve">(x) </w:t>
      </w:r>
      <w:r w:rsidR="00F0112F" w:rsidRPr="00F832B0">
        <w:rPr>
          <w:rFonts w:ascii="Times New Roman" w:hAnsi="Times New Roman" w:cs="Times New Roman"/>
          <w:sz w:val="24"/>
          <w:szCs w:val="24"/>
          <w:highlight w:val="yellow"/>
        </w:rPr>
        <w:t>Alan B. Rose, Esq. – the last lawyer standing in the Florida Probate for TED</w:t>
      </w:r>
      <w:r w:rsidR="004027CF" w:rsidRPr="00F832B0">
        <w:rPr>
          <w:rFonts w:ascii="Times New Roman" w:hAnsi="Times New Roman" w:cs="Times New Roman"/>
          <w:sz w:val="24"/>
          <w:szCs w:val="24"/>
          <w:highlight w:val="yellow"/>
        </w:rPr>
        <w:t>.</w:t>
      </w:r>
    </w:p>
    <w:p w:rsidR="00E83D3A" w:rsidRPr="00F832B0"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832B0">
        <w:rPr>
          <w:rFonts w:ascii="Times New Roman" w:hAnsi="Times New Roman" w:cs="Times New Roman"/>
          <w:sz w:val="24"/>
          <w:szCs w:val="24"/>
          <w:highlight w:val="yellow"/>
        </w:rPr>
        <w:t xml:space="preserve">That additional expense in legal </w:t>
      </w:r>
      <w:r w:rsidR="00DA669D" w:rsidRPr="00F832B0">
        <w:rPr>
          <w:rFonts w:ascii="Times New Roman" w:hAnsi="Times New Roman" w:cs="Times New Roman"/>
          <w:sz w:val="24"/>
          <w:szCs w:val="24"/>
          <w:highlight w:val="yellow"/>
        </w:rPr>
        <w:t xml:space="preserve">fees </w:t>
      </w:r>
      <w:r w:rsidRPr="00F832B0">
        <w:rPr>
          <w:rFonts w:ascii="Times New Roman" w:hAnsi="Times New Roman" w:cs="Times New Roman"/>
          <w:sz w:val="24"/>
          <w:szCs w:val="24"/>
          <w:highlight w:val="yellow"/>
        </w:rPr>
        <w:t xml:space="preserve">arising from the frauds and breaches </w:t>
      </w:r>
      <w:r w:rsidR="00DA669D" w:rsidRPr="00F832B0">
        <w:rPr>
          <w:rFonts w:ascii="Times New Roman" w:hAnsi="Times New Roman" w:cs="Times New Roman"/>
          <w:sz w:val="24"/>
          <w:szCs w:val="24"/>
          <w:highlight w:val="yellow"/>
        </w:rPr>
        <w:t>thus far</w:t>
      </w:r>
      <w:r w:rsidRPr="00F832B0">
        <w:rPr>
          <w:rFonts w:ascii="Times New Roman" w:hAnsi="Times New Roman" w:cs="Times New Roman"/>
          <w:sz w:val="24"/>
          <w:szCs w:val="24"/>
          <w:highlight w:val="yellow"/>
        </w:rPr>
        <w:t xml:space="preserve"> to other parties, include but are not limited to, (</w:t>
      </w:r>
      <w:proofErr w:type="spellStart"/>
      <w:r w:rsidRPr="00F832B0">
        <w:rPr>
          <w:rFonts w:ascii="Times New Roman" w:hAnsi="Times New Roman" w:cs="Times New Roman"/>
          <w:sz w:val="24"/>
          <w:szCs w:val="24"/>
          <w:highlight w:val="yellow"/>
        </w:rPr>
        <w:t>i</w:t>
      </w:r>
      <w:proofErr w:type="spellEnd"/>
      <w:r w:rsidRPr="00F832B0">
        <w:rPr>
          <w:rFonts w:ascii="Times New Roman" w:hAnsi="Times New Roman" w:cs="Times New Roman"/>
          <w:sz w:val="24"/>
          <w:szCs w:val="24"/>
          <w:highlight w:val="yellow"/>
        </w:rPr>
        <w:t xml:space="preserve">) Peter Feaman, Esq. as counsel for Creditor William Stansbury, (ii) Christine C. Yates, Esq., as counsel for Eliot and Eliot’s children, (iii) Brandon Pratt, Esq., as counsel for Eliot and Candice Bernstein, (iv) Benjamin Brown, Esq. as Curator to replace TESCHER and SPALLINA in the Simon Estate, (v) Benjamin Brown, Esq., as Administrator Ad Litem in the Illinois Insurance Litigation, (vi) Brian O’Connell, Esq., as Personal Representative/Executor of the Simon Estate, and (vii) James </w:t>
      </w:r>
      <w:proofErr w:type="spellStart"/>
      <w:r w:rsidRPr="00F832B0">
        <w:rPr>
          <w:rFonts w:ascii="Times New Roman" w:hAnsi="Times New Roman" w:cs="Times New Roman"/>
          <w:sz w:val="24"/>
          <w:szCs w:val="24"/>
          <w:highlight w:val="yellow"/>
        </w:rPr>
        <w:t>Stamos</w:t>
      </w:r>
      <w:proofErr w:type="spellEnd"/>
      <w:r w:rsidRPr="00F832B0">
        <w:rPr>
          <w:rFonts w:ascii="Times New Roman" w:hAnsi="Times New Roman" w:cs="Times New Roman"/>
          <w:sz w:val="24"/>
          <w:szCs w:val="24"/>
          <w:highlight w:val="yellow"/>
        </w:rPr>
        <w:t>, Esq., as Counsel for the federal court insurance litigation.</w:t>
      </w:r>
    </w:p>
    <w:p w:rsidR="00E83D3A" w:rsidRPr="00F832B0"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832B0">
        <w:rPr>
          <w:rFonts w:ascii="Times New Roman" w:hAnsi="Times New Roman" w:cs="Times New Roman"/>
          <w:sz w:val="24"/>
          <w:szCs w:val="24"/>
          <w:highlight w:val="yellow"/>
        </w:rPr>
        <w:t>That all the lawyers who have been retained are due to the fraudulent activity and breaches upon breaches of fiduciary duties of the fiduciaries and counsel, all retained or involved with TED.</w:t>
      </w:r>
    </w:p>
    <w:p w:rsidR="00E83D3A" w:rsidRPr="00F832B0" w:rsidRDefault="00E83D3A" w:rsidP="00E83D3A">
      <w:pPr>
        <w:pStyle w:val="ListParagraph"/>
        <w:numPr>
          <w:ilvl w:val="0"/>
          <w:numId w:val="4"/>
        </w:numPr>
        <w:autoSpaceDE w:val="0"/>
        <w:autoSpaceDN w:val="0"/>
        <w:adjustRightInd w:val="0"/>
        <w:spacing w:after="0" w:line="480" w:lineRule="auto"/>
        <w:rPr>
          <w:rFonts w:ascii="Times New Roman" w:hAnsi="Times New Roman" w:cs="Times New Roman"/>
          <w:sz w:val="24"/>
          <w:szCs w:val="24"/>
          <w:highlight w:val="yellow"/>
        </w:rPr>
      </w:pPr>
      <w:r w:rsidRPr="00F832B0">
        <w:rPr>
          <w:rFonts w:ascii="Times New Roman" w:hAnsi="Times New Roman" w:cs="Times New Roman"/>
          <w:sz w:val="24"/>
          <w:szCs w:val="24"/>
          <w:highlight w:val="yellow"/>
        </w:rPr>
        <w:t xml:space="preserve">That TED has NO INTERESTS in the estates and trusts of Simon and Shirley under any alleged dispositive documents and has been considered predeceased for all purposes of dispositions made thereunder. </w:t>
      </w:r>
    </w:p>
    <w:p w:rsidR="004027CF" w:rsidRPr="004027CF" w:rsidRDefault="004027CF" w:rsidP="004027CF">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027CF">
        <w:rPr>
          <w:rFonts w:ascii="Times New Roman" w:hAnsi="Times New Roman" w:cs="Times New Roman"/>
          <w:sz w:val="24"/>
          <w:szCs w:val="24"/>
        </w:rPr>
        <w:t>A trustee who, after being requested to do so, refuses to provide a beneficiary with relevant information about the assets of the trust, how the trust is being administered or other material information being considered by the trustee in the discharge of his duties or who refuses to provide an accounting when required, has breached his fiduciary duty owing to the beneficiary.</w:t>
      </w:r>
    </w:p>
    <w:p w:rsidR="00C56FE7" w:rsidRDefault="005A66CD" w:rsidP="004C64C0">
      <w:pPr>
        <w:pStyle w:val="Heading2"/>
        <w:numPr>
          <w:ilvl w:val="0"/>
          <w:numId w:val="39"/>
        </w:numPr>
      </w:pPr>
      <w:bookmarkStart w:id="7" w:name="_Toc403195270"/>
      <w:r w:rsidRPr="0007208B">
        <w:t>CONFLICT</w:t>
      </w:r>
      <w:r w:rsidR="008A5A75">
        <w:t>S</w:t>
      </w:r>
      <w:r w:rsidRPr="0007208B">
        <w:t xml:space="preserve"> OF </w:t>
      </w:r>
      <w:r w:rsidR="008A5A75">
        <w:t>INTEREST</w:t>
      </w:r>
      <w:bookmarkEnd w:id="7"/>
    </w:p>
    <w:p w:rsidR="005466A1" w:rsidRPr="005A302E" w:rsidRDefault="005A302E" w:rsidP="004C64C0">
      <w:pPr>
        <w:pStyle w:val="Heading2"/>
        <w:numPr>
          <w:ilvl w:val="2"/>
          <w:numId w:val="39"/>
        </w:numPr>
        <w:rPr>
          <w:caps w:val="0"/>
        </w:rPr>
      </w:pPr>
      <w:bookmarkStart w:id="8" w:name="_Toc403195271"/>
      <w:r>
        <w:rPr>
          <w:caps w:val="0"/>
          <w:sz w:val="23"/>
          <w:szCs w:val="23"/>
        </w:rPr>
        <w:lastRenderedPageBreak/>
        <w:t>ILLINOIS INSURANCE LITIGATION CONFLICT OF INTEREST</w:t>
      </w:r>
      <w:bookmarkEnd w:id="8"/>
    </w:p>
    <w:p w:rsidR="004C64C0" w:rsidRDefault="004C64C0" w:rsidP="004C64C0">
      <w:pPr>
        <w:pStyle w:val="ListParagraph"/>
        <w:autoSpaceDE w:val="0"/>
        <w:autoSpaceDN w:val="0"/>
        <w:adjustRightInd w:val="0"/>
        <w:spacing w:after="0" w:line="480" w:lineRule="auto"/>
        <w:ind w:left="360"/>
        <w:rPr>
          <w:rFonts w:ascii="Times New Roman" w:hAnsi="Times New Roman" w:cs="Times New Roman"/>
          <w:sz w:val="23"/>
          <w:szCs w:val="23"/>
        </w:rPr>
      </w:pPr>
    </w:p>
    <w:p w:rsidR="00551344" w:rsidRPr="00946F3F" w:rsidRDefault="00D22E32" w:rsidP="00946F3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946F3F">
        <w:rPr>
          <w:rFonts w:ascii="Times New Roman" w:hAnsi="Times New Roman" w:cs="Times New Roman"/>
          <w:sz w:val="23"/>
          <w:szCs w:val="23"/>
        </w:rPr>
        <w:t>That 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3"/>
      </w:r>
      <w:r w:rsidR="00551344" w:rsidRPr="00946F3F">
        <w:rPr>
          <w:rFonts w:ascii="Times New Roman" w:hAnsi="Times New Roman" w:cs="Times New Roman"/>
          <w:sz w:val="23"/>
          <w:szCs w:val="23"/>
        </w:rPr>
        <w:t xml:space="preserve"> as beneficiary</w:t>
      </w:r>
      <w:r w:rsidR="006F020C" w:rsidRPr="00946F3F">
        <w:rPr>
          <w:rFonts w:ascii="Times New Roman" w:hAnsi="Times New Roman" w:cs="Times New Roman"/>
          <w:sz w:val="23"/>
          <w:szCs w:val="23"/>
        </w:rPr>
        <w:t xml:space="preserve">, a trust that </w:t>
      </w:r>
      <w:r w:rsidR="006F020C" w:rsidRPr="00946F3F">
        <w:rPr>
          <w:rFonts w:ascii="Times New Roman" w:hAnsi="Times New Roman" w:cs="Times New Roman"/>
          <w:b/>
          <w:sz w:val="23"/>
          <w:szCs w:val="23"/>
          <w:u w:val="single"/>
        </w:rPr>
        <w:t>no legally valid copy of an executed trust exists</w:t>
      </w:r>
      <w:r w:rsidR="006F020C" w:rsidRPr="00946F3F">
        <w:rPr>
          <w:rFonts w:ascii="Times New Roman" w:hAnsi="Times New Roman" w:cs="Times New Roman"/>
          <w:sz w:val="23"/>
          <w:szCs w:val="23"/>
        </w:rPr>
        <w:t xml:space="preserve"> for</w:t>
      </w:r>
      <w:r w:rsidRPr="00946F3F">
        <w:rPr>
          <w:rFonts w:ascii="Times New Roman" w:hAnsi="Times New Roman" w:cs="Times New Roman"/>
          <w:sz w:val="23"/>
          <w:szCs w:val="23"/>
        </w:rPr>
        <w:t xml:space="preserve"> to this day</w:t>
      </w:r>
      <w:r w:rsidR="00551344" w:rsidRPr="00946F3F">
        <w:rPr>
          <w:rFonts w:ascii="Times New Roman" w:hAnsi="Times New Roman" w:cs="Times New Roman"/>
          <w:sz w:val="23"/>
          <w:szCs w:val="23"/>
        </w:rPr>
        <w:t>.</w:t>
      </w:r>
      <w:r w:rsidR="00814A20" w:rsidRPr="00946F3F">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641014">
        <w:rPr>
          <w:rFonts w:ascii="Times New Roman" w:hAnsi="Times New Roman" w:cs="Times New Roman"/>
          <w:sz w:val="23"/>
          <w:szCs w:val="23"/>
        </w:rPr>
        <w:t>a</w:t>
      </w:r>
      <w:r>
        <w:rPr>
          <w:rFonts w:ascii="Times New Roman" w:hAnsi="Times New Roman" w:cs="Times New Roman"/>
          <w:sz w:val="23"/>
          <w:szCs w:val="23"/>
        </w:rPr>
        <w:t xml:space="preserve"> legally nonexistent</w:t>
      </w:r>
      <w:r w:rsidR="00551344">
        <w:rPr>
          <w:rFonts w:ascii="Times New Roman" w:hAnsi="Times New Roman" w:cs="Times New Roman"/>
          <w:sz w:val="23"/>
          <w:szCs w:val="23"/>
        </w:rPr>
        <w:t xml:space="preserve"> </w:t>
      </w:r>
      <w:r w:rsidR="00641014">
        <w:rPr>
          <w:rFonts w:ascii="Times New Roman" w:hAnsi="Times New Roman" w:cs="Times New Roman"/>
          <w:sz w:val="23"/>
          <w:szCs w:val="23"/>
        </w:rPr>
        <w:t xml:space="preserve">alleged </w:t>
      </w:r>
      <w:r w:rsidR="00C32DE1" w:rsidRPr="00C32DE1">
        <w:rPr>
          <w:rFonts w:ascii="Times New Roman" w:hAnsi="Times New Roman" w:cs="Times New Roman"/>
          <w:sz w:val="23"/>
          <w:szCs w:val="23"/>
        </w:rPr>
        <w:t>Simon Bernstein Irrevocable Insurance Trust dated June 1, 1995</w:t>
      </w:r>
      <w:r w:rsidR="00641014">
        <w:rPr>
          <w:rFonts w:ascii="Times New Roman" w:hAnsi="Times New Roman" w:cs="Times New Roman"/>
          <w:sz w:val="23"/>
          <w:szCs w:val="23"/>
        </w:rPr>
        <w:t>,</w:t>
      </w:r>
      <w:r w:rsidR="00814A20">
        <w:rPr>
          <w:rFonts w:ascii="Times New Roman" w:hAnsi="Times New Roman" w:cs="Times New Roman"/>
          <w:sz w:val="23"/>
          <w:szCs w:val="23"/>
        </w:rPr>
        <w:t xml:space="preserve"> that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as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Pr>
          <w:rFonts w:ascii="Times New Roman" w:hAnsi="Times New Roman" w:cs="Times New Roman"/>
          <w:sz w:val="23"/>
          <w:szCs w:val="23"/>
        </w:rPr>
        <w:t xml:space="preserve"> of th</w:t>
      </w:r>
      <w:r w:rsidR="005466A1">
        <w:rPr>
          <w:rFonts w:ascii="Times New Roman" w:hAnsi="Times New Roman" w:cs="Times New Roman"/>
          <w:sz w:val="23"/>
          <w:szCs w:val="23"/>
        </w:rPr>
        <w:t>e</w:t>
      </w:r>
      <w:r>
        <w:rPr>
          <w:rFonts w:ascii="Times New Roman" w:hAnsi="Times New Roman" w:cs="Times New Roman"/>
          <w:sz w:val="23"/>
          <w:szCs w:val="23"/>
        </w:rPr>
        <w:t xml:space="preserve"> legally nonexistent trust</w:t>
      </w:r>
      <w:r w:rsidR="005466A1">
        <w:rPr>
          <w:rFonts w:ascii="Times New Roman" w:hAnsi="Times New Roman" w:cs="Times New Roman"/>
          <w:sz w:val="23"/>
          <w:szCs w:val="23"/>
        </w:rPr>
        <w:t xml:space="preserve">, in efforts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distribute the proceeds outside the Simon Estate and Simon Trust that he was Co-Trustee and Co-Personal Representative of and to the detriment of the Estate and Simon Trust beneficiaries and to the benefit of his business associate and legal client TED</w:t>
      </w:r>
      <w:r>
        <w:rPr>
          <w:rFonts w:ascii="Times New Roman" w:hAnsi="Times New Roman" w:cs="Times New Roman"/>
          <w:sz w:val="23"/>
          <w:szCs w:val="23"/>
        </w:rPr>
        <w:t>.</w:t>
      </w:r>
    </w:p>
    <w:p w:rsidR="00A7493B"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5466A1">
        <w:rPr>
          <w:rFonts w:ascii="Times New Roman" w:hAnsi="Times New Roman" w:cs="Times New Roman"/>
          <w:sz w:val="23"/>
          <w:szCs w:val="23"/>
        </w:rPr>
        <w:t xml:space="preserve">directly paid to </w:t>
      </w:r>
      <w:r w:rsidR="006F020C">
        <w:rPr>
          <w:rFonts w:ascii="Times New Roman" w:hAnsi="Times New Roman" w:cs="Times New Roman"/>
          <w:sz w:val="23"/>
          <w:szCs w:val="23"/>
        </w:rPr>
        <w:t>TED</w:t>
      </w:r>
      <w:r w:rsidR="00A7493B">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5466A1">
        <w:rPr>
          <w:rFonts w:ascii="Times New Roman" w:hAnsi="Times New Roman" w:cs="Times New Roman"/>
          <w:sz w:val="23"/>
          <w:szCs w:val="23"/>
        </w:rPr>
        <w:t xml:space="preserve">, who were considered predeceased under the estate plans </w:t>
      </w:r>
      <w:r w:rsidR="00A7493B">
        <w:rPr>
          <w:rFonts w:ascii="Times New Roman" w:hAnsi="Times New Roman" w:cs="Times New Roman"/>
          <w:sz w:val="23"/>
          <w:szCs w:val="23"/>
        </w:rPr>
        <w:t xml:space="preserve">and in detriment to the </w:t>
      </w:r>
      <w:r w:rsidR="005466A1">
        <w:rPr>
          <w:rFonts w:ascii="Times New Roman" w:hAnsi="Times New Roman" w:cs="Times New Roman"/>
          <w:sz w:val="23"/>
          <w:szCs w:val="23"/>
        </w:rPr>
        <w:t xml:space="preserve">Simon </w:t>
      </w:r>
      <w:r w:rsidR="00A7493B">
        <w:rPr>
          <w:rFonts w:ascii="Times New Roman" w:hAnsi="Times New Roman" w:cs="Times New Roman"/>
          <w:sz w:val="23"/>
          <w:szCs w:val="23"/>
        </w:rPr>
        <w:t xml:space="preserve">Estate and </w:t>
      </w:r>
      <w:r w:rsidR="00641014">
        <w:rPr>
          <w:rFonts w:ascii="Times New Roman" w:hAnsi="Times New Roman" w:cs="Times New Roman"/>
          <w:sz w:val="23"/>
          <w:szCs w:val="23"/>
        </w:rPr>
        <w:t xml:space="preserve">Simon </w:t>
      </w:r>
      <w:r w:rsidR="00A7493B">
        <w:rPr>
          <w:rFonts w:ascii="Times New Roman" w:hAnsi="Times New Roman" w:cs="Times New Roman"/>
          <w:sz w:val="23"/>
          <w:szCs w:val="23"/>
        </w:rPr>
        <w:t>Trust beneficiaries</w:t>
      </w:r>
      <w:r w:rsidR="00574EC3">
        <w:rPr>
          <w:rFonts w:ascii="Times New Roman" w:hAnsi="Times New Roman" w:cs="Times New Roman"/>
          <w:sz w:val="23"/>
          <w:szCs w:val="23"/>
        </w:rPr>
        <w:t xml:space="preserve"> who would receive the benefits if no legally valid beneficiary exist</w:t>
      </w:r>
      <w:r w:rsidR="005466A1">
        <w:rPr>
          <w:rFonts w:ascii="Times New Roman" w:hAnsi="Times New Roman" w:cs="Times New Roman"/>
          <w:sz w:val="23"/>
          <w:szCs w:val="23"/>
        </w:rPr>
        <w:t>ed at the time of death</w:t>
      </w:r>
      <w:r w:rsidR="00551344" w:rsidRPr="00814A20">
        <w:rPr>
          <w:rFonts w:ascii="Times New Roman" w:hAnsi="Times New Roman" w:cs="Times New Roman"/>
          <w:sz w:val="23"/>
          <w:szCs w:val="23"/>
        </w:rPr>
        <w:t xml:space="preserve">. </w:t>
      </w:r>
      <w:r w:rsidR="00814A20" w:rsidRPr="00814A20">
        <w:rPr>
          <w:rFonts w:ascii="Times New Roman" w:hAnsi="Times New Roman" w:cs="Times New Roman"/>
          <w:sz w:val="23"/>
          <w:szCs w:val="23"/>
        </w:rPr>
        <w:t xml:space="preserve">  </w:t>
      </w:r>
    </w:p>
    <w:p w:rsidR="005466A1"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at the time of filing the alleged fraudulent insurance claim,</w:t>
      </w:r>
      <w:r w:rsidR="006F020C">
        <w:rPr>
          <w:rFonts w:ascii="Times New Roman" w:hAnsi="Times New Roman" w:cs="Times New Roman"/>
          <w:sz w:val="23"/>
          <w:szCs w:val="23"/>
        </w:rPr>
        <w:t xml:space="preserve"> Co-Personal Representatives and Co-Trustees, TESCHER and </w:t>
      </w:r>
      <w:r w:rsidR="00814A20" w:rsidRPr="00814A20">
        <w:rPr>
          <w:rFonts w:ascii="Times New Roman" w:hAnsi="Times New Roman" w:cs="Times New Roman"/>
          <w:sz w:val="23"/>
          <w:szCs w:val="23"/>
        </w:rPr>
        <w:t>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LINA</w:t>
      </w:r>
      <w:r w:rsidR="006F020C">
        <w:rPr>
          <w:rFonts w:ascii="Times New Roman" w:hAnsi="Times New Roman" w:cs="Times New Roman"/>
          <w:sz w:val="23"/>
          <w:szCs w:val="23"/>
        </w:rPr>
        <w:t xml:space="preserve"> had in their possession at the time a </w:t>
      </w:r>
      <w:r w:rsidR="00814A20">
        <w:rPr>
          <w:rFonts w:ascii="Times New Roman" w:hAnsi="Times New Roman" w:cs="Times New Roman"/>
          <w:sz w:val="23"/>
          <w:szCs w:val="23"/>
        </w:rPr>
        <w:t xml:space="preserve">2000 </w:t>
      </w:r>
      <w:r w:rsidR="006F020C">
        <w:rPr>
          <w:rFonts w:ascii="Times New Roman" w:hAnsi="Times New Roman" w:cs="Times New Roman"/>
          <w:sz w:val="23"/>
          <w:szCs w:val="23"/>
        </w:rPr>
        <w:t>insurance trust done by Proskauer Rose, LLP</w:t>
      </w:r>
      <w:r w:rsidR="00814A20">
        <w:rPr>
          <w:rFonts w:ascii="Times New Roman" w:hAnsi="Times New Roman" w:cs="Times New Roman"/>
          <w:sz w:val="23"/>
          <w:szCs w:val="23"/>
        </w:rPr>
        <w:t xml:space="preserve"> </w:t>
      </w:r>
      <w:r w:rsidR="006F020C">
        <w:rPr>
          <w:rFonts w:ascii="Times New Roman" w:hAnsi="Times New Roman" w:cs="Times New Roman"/>
          <w:sz w:val="23"/>
          <w:szCs w:val="23"/>
        </w:rPr>
        <w:t xml:space="preserve">that </w:t>
      </w:r>
      <w:r w:rsidR="005466A1">
        <w:rPr>
          <w:rFonts w:ascii="Times New Roman" w:hAnsi="Times New Roman" w:cs="Times New Roman"/>
          <w:sz w:val="23"/>
          <w:szCs w:val="23"/>
        </w:rPr>
        <w:t xml:space="preserve">recent documents submitted in their Court Ordered </w:t>
      </w:r>
      <w:r w:rsidR="005466A1">
        <w:rPr>
          <w:rFonts w:ascii="Times New Roman" w:hAnsi="Times New Roman" w:cs="Times New Roman"/>
          <w:sz w:val="23"/>
          <w:szCs w:val="23"/>
        </w:rPr>
        <w:lastRenderedPageBreak/>
        <w:t>production upon removal reveal, which t</w:t>
      </w:r>
      <w:r w:rsidR="006F020C">
        <w:rPr>
          <w:rFonts w:ascii="Times New Roman" w:hAnsi="Times New Roman" w:cs="Times New Roman"/>
          <w:sz w:val="23"/>
          <w:szCs w:val="23"/>
        </w:rPr>
        <w:t>hey</w:t>
      </w:r>
      <w:r w:rsidR="00814A20">
        <w:rPr>
          <w:rFonts w:ascii="Times New Roman" w:hAnsi="Times New Roman" w:cs="Times New Roman"/>
          <w:sz w:val="23"/>
          <w:szCs w:val="23"/>
        </w:rPr>
        <w:t xml:space="preserve"> intentionally secret</w:t>
      </w:r>
      <w:r w:rsidR="006F020C">
        <w:rPr>
          <w:rFonts w:ascii="Times New Roman" w:hAnsi="Times New Roman" w:cs="Times New Roman"/>
          <w:sz w:val="23"/>
          <w:szCs w:val="23"/>
        </w:rPr>
        <w:t xml:space="preserve">ed to </w:t>
      </w:r>
      <w:r w:rsidR="005466A1">
        <w:rPr>
          <w:rFonts w:ascii="Times New Roman" w:hAnsi="Times New Roman" w:cs="Times New Roman"/>
          <w:sz w:val="23"/>
          <w:szCs w:val="23"/>
        </w:rPr>
        <w:t>alter</w:t>
      </w:r>
      <w:r>
        <w:rPr>
          <w:rFonts w:ascii="Times New Roman" w:hAnsi="Times New Roman" w:cs="Times New Roman"/>
          <w:sz w:val="23"/>
          <w:szCs w:val="23"/>
        </w:rPr>
        <w:t xml:space="preserve"> </w:t>
      </w:r>
      <w:r w:rsidR="006F020C">
        <w:rPr>
          <w:rFonts w:ascii="Times New Roman" w:hAnsi="Times New Roman" w:cs="Times New Roman"/>
          <w:sz w:val="23"/>
          <w:szCs w:val="23"/>
        </w:rPr>
        <w:t>beneficiaries</w:t>
      </w:r>
      <w:r w:rsidR="005466A1">
        <w:rPr>
          <w:rFonts w:ascii="Times New Roman" w:hAnsi="Times New Roman" w:cs="Times New Roman"/>
          <w:sz w:val="23"/>
          <w:szCs w:val="23"/>
        </w:rPr>
        <w:t xml:space="preserve"> of the insurance policy.</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 xml:space="preserve">That </w:t>
      </w:r>
      <w:r w:rsidR="00814A20">
        <w:rPr>
          <w:rFonts w:ascii="Times New Roman" w:hAnsi="Times New Roman" w:cs="Times New Roman"/>
          <w:sz w:val="23"/>
          <w:szCs w:val="23"/>
        </w:rPr>
        <w:t xml:space="preserve">SPALLINA </w:t>
      </w:r>
      <w:r w:rsidR="00551344">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sidR="00551344">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Irrevocable Insurance Trust dated June 1, 1995"</w:t>
      </w:r>
      <w:r w:rsidR="00CD267C">
        <w:rPr>
          <w:rFonts w:ascii="Times New Roman" w:hAnsi="Times New Roman" w:cs="Times New Roman"/>
          <w:sz w:val="24"/>
          <w:szCs w:val="24"/>
        </w:rPr>
        <w:t xml:space="preserve"> that he was allegedly acting under.</w:t>
      </w:r>
      <w:r w:rsidR="00551344">
        <w:rPr>
          <w:rFonts w:ascii="Times New Roman" w:hAnsi="Times New Roman" w:cs="Times New Roman"/>
          <w:sz w:val="24"/>
          <w:szCs w:val="24"/>
        </w:rPr>
        <w:t xml:space="preserve"> </w:t>
      </w:r>
      <w:r w:rsidR="00551344">
        <w:rPr>
          <w:rFonts w:ascii="Times New Roman" w:hAnsi="Times New Roman" w:cs="Times New Roman"/>
          <w:i/>
          <w:iCs/>
          <w:sz w:val="23"/>
          <w:szCs w:val="23"/>
        </w:rPr>
        <w:t>(</w:t>
      </w:r>
      <w:r w:rsidR="00551344" w:rsidRPr="00574EC3">
        <w:rPr>
          <w:rFonts w:ascii="Times New Roman" w:hAnsi="Times New Roman" w:cs="Times New Roman"/>
          <w:i/>
          <w:iCs/>
          <w:sz w:val="23"/>
          <w:szCs w:val="23"/>
          <w:highlight w:val="yellow"/>
        </w:rPr>
        <w:t xml:space="preserve">See </w:t>
      </w:r>
      <w:r w:rsidR="00551344" w:rsidRPr="00574EC3">
        <w:rPr>
          <w:rFonts w:ascii="Times New Roman" w:hAnsi="Times New Roman" w:cs="Times New Roman"/>
          <w:sz w:val="24"/>
          <w:szCs w:val="24"/>
          <w:highlight w:val="yellow"/>
        </w:rPr>
        <w:t>Exhibit "C" attached</w:t>
      </w:r>
      <w:r w:rsidR="00551344" w:rsidRP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5466A1"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 xml:space="preserve"> or currently,</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pour over into trusts</w:t>
      </w:r>
      <w:r w:rsidR="00814A20">
        <w:rPr>
          <w:rFonts w:ascii="Times New Roman" w:hAnsi="Times New Roman" w:cs="Times New Roman"/>
          <w:sz w:val="24"/>
          <w:szCs w:val="24"/>
        </w:rPr>
        <w:t xml:space="preserve">.  </w:t>
      </w:r>
    </w:p>
    <w:p w:rsidR="00A7493B" w:rsidRDefault="00814A20"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5466A1">
        <w:rPr>
          <w:rFonts w:ascii="Times New Roman" w:hAnsi="Times New Roman" w:cs="Times New Roman"/>
          <w:sz w:val="24"/>
          <w:szCs w:val="24"/>
        </w:rPr>
        <w:t xml:space="preserve"> insurance </w:t>
      </w:r>
      <w:r w:rsidR="006F020C">
        <w:rPr>
          <w:rFonts w:ascii="Times New Roman" w:hAnsi="Times New Roman" w:cs="Times New Roman"/>
          <w:sz w:val="24"/>
          <w:szCs w:val="24"/>
        </w:rPr>
        <w:t>benefits</w:t>
      </w:r>
      <w:r>
        <w:rPr>
          <w:rFonts w:ascii="Times New Roman" w:hAnsi="Times New Roman" w:cs="Times New Roman"/>
          <w:sz w:val="24"/>
          <w:szCs w:val="24"/>
        </w:rPr>
        <w:t xml:space="preserve"> </w:t>
      </w:r>
      <w:r w:rsidR="005466A1">
        <w:rPr>
          <w:rFonts w:ascii="Times New Roman" w:hAnsi="Times New Roman" w:cs="Times New Roman"/>
          <w:sz w:val="24"/>
          <w:szCs w:val="24"/>
        </w:rPr>
        <w:t>may possibly be used to</w:t>
      </w:r>
      <w:r w:rsidR="00CD267C">
        <w:rPr>
          <w:rFonts w:ascii="Times New Roman" w:hAnsi="Times New Roman" w:cs="Times New Roman"/>
          <w:sz w:val="24"/>
          <w:szCs w:val="24"/>
        </w:rPr>
        <w:t xml:space="preserve"> </w:t>
      </w:r>
      <w:r w:rsidR="006F020C">
        <w:rPr>
          <w:rFonts w:ascii="Times New Roman" w:hAnsi="Times New Roman" w:cs="Times New Roman"/>
          <w:sz w:val="24"/>
          <w:szCs w:val="24"/>
        </w:rPr>
        <w:t>sa</w:t>
      </w:r>
      <w:r>
        <w:rPr>
          <w:rFonts w:ascii="Times New Roman" w:hAnsi="Times New Roman" w:cs="Times New Roman"/>
          <w:sz w:val="24"/>
          <w:szCs w:val="24"/>
        </w:rPr>
        <w:t>tisfy Creditor</w:t>
      </w:r>
      <w:r w:rsidR="006F020C">
        <w:rPr>
          <w:rFonts w:ascii="Times New Roman" w:hAnsi="Times New Roman" w:cs="Times New Roman"/>
          <w:sz w:val="24"/>
          <w:szCs w:val="24"/>
        </w:rPr>
        <w:t xml:space="preserve"> claims</w:t>
      </w:r>
      <w:r w:rsidR="000448F7">
        <w:rPr>
          <w:rFonts w:ascii="Times New Roman" w:hAnsi="Times New Roman" w:cs="Times New Roman"/>
          <w:sz w:val="24"/>
          <w:szCs w:val="24"/>
        </w:rPr>
        <w:t>.</w:t>
      </w:r>
      <w:r>
        <w:rPr>
          <w:rFonts w:ascii="Times New Roman" w:hAnsi="Times New Roman" w:cs="Times New Roman"/>
          <w:sz w:val="24"/>
          <w:szCs w:val="24"/>
        </w:rPr>
        <w:t xml:space="preserve">   </w:t>
      </w:r>
    </w:p>
    <w:p w:rsidR="00CD267C"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w:t>
      </w:r>
      <w:r w:rsidR="00603C39">
        <w:rPr>
          <w:rFonts w:ascii="Times New Roman" w:hAnsi="Times New Roman" w:cs="Times New Roman"/>
          <w:sz w:val="24"/>
          <w:szCs w:val="24"/>
        </w:rPr>
        <w:t xml:space="preserve">and Trusts of Simon </w:t>
      </w:r>
      <w:r w:rsidR="00814A20">
        <w:rPr>
          <w:rFonts w:ascii="Times New Roman" w:hAnsi="Times New Roman" w:cs="Times New Roman"/>
          <w:sz w:val="24"/>
          <w:szCs w:val="24"/>
        </w:rPr>
        <w:t>and thus</w:t>
      </w:r>
      <w:r w:rsidR="00603C39">
        <w:rPr>
          <w:rFonts w:ascii="Times New Roman" w:hAnsi="Times New Roman" w:cs="Times New Roman"/>
          <w:sz w:val="24"/>
          <w:szCs w:val="24"/>
        </w:rPr>
        <w:t xml:space="preserve"> TED and PAMELA</w:t>
      </w:r>
      <w:r w:rsidR="00814A20">
        <w:rPr>
          <w:rFonts w:ascii="Times New Roman" w:hAnsi="Times New Roman" w:cs="Times New Roman"/>
          <w:sz w:val="24"/>
          <w:szCs w:val="24"/>
        </w:rPr>
        <w:t xml:space="preserve"> have conflicting interests with their children</w:t>
      </w:r>
      <w:r w:rsidR="000448F7">
        <w:rPr>
          <w:rFonts w:ascii="Times New Roman" w:hAnsi="Times New Roman" w:cs="Times New Roman"/>
          <w:sz w:val="24"/>
          <w:szCs w:val="24"/>
        </w:rPr>
        <w:t xml:space="preserve"> in seeking the death benefits, as </w:t>
      </w:r>
      <w:r w:rsidR="00814A20">
        <w:rPr>
          <w:rFonts w:ascii="Times New Roman" w:hAnsi="Times New Roman" w:cs="Times New Roman"/>
          <w:sz w:val="24"/>
          <w:szCs w:val="24"/>
        </w:rPr>
        <w:t>they allege</w:t>
      </w:r>
      <w:r w:rsidR="000448F7">
        <w:rPr>
          <w:rFonts w:ascii="Times New Roman" w:hAnsi="Times New Roman" w:cs="Times New Roman"/>
          <w:sz w:val="24"/>
          <w:szCs w:val="24"/>
        </w:rPr>
        <w:t xml:space="preserve"> their children </w:t>
      </w:r>
      <w:r w:rsidR="00814A20">
        <w:rPr>
          <w:rFonts w:ascii="Times New Roman" w:hAnsi="Times New Roman" w:cs="Times New Roman"/>
          <w:sz w:val="24"/>
          <w:szCs w:val="24"/>
        </w:rPr>
        <w:t>to be beneficiaries of Simon’s Estate and Trusts</w:t>
      </w:r>
      <w:r w:rsidR="00E16187">
        <w:rPr>
          <w:rFonts w:ascii="Times New Roman" w:hAnsi="Times New Roman" w:cs="Times New Roman"/>
          <w:sz w:val="24"/>
          <w:szCs w:val="24"/>
        </w:rPr>
        <w:t xml:space="preserve"> who would receive the proceeds</w:t>
      </w:r>
      <w:r w:rsidR="000448F7">
        <w:rPr>
          <w:rFonts w:ascii="Times New Roman" w:hAnsi="Times New Roman" w:cs="Times New Roman"/>
          <w:sz w:val="24"/>
          <w:szCs w:val="24"/>
        </w:rPr>
        <w:t>.</w:t>
      </w:r>
    </w:p>
    <w:p w:rsidR="00551344" w:rsidRDefault="00641014"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w:t>
      </w:r>
      <w:r w:rsidR="000448F7">
        <w:rPr>
          <w:rFonts w:ascii="Times New Roman" w:hAnsi="Times New Roman" w:cs="Times New Roman"/>
          <w:sz w:val="24"/>
          <w:szCs w:val="24"/>
        </w:rPr>
        <w:t>here TED and PAMELA</w:t>
      </w:r>
      <w:r w:rsidR="000C6BA5">
        <w:rPr>
          <w:rFonts w:ascii="Times New Roman" w:hAnsi="Times New Roman" w:cs="Times New Roman"/>
          <w:sz w:val="24"/>
          <w:szCs w:val="24"/>
        </w:rPr>
        <w:t xml:space="preserve"> are</w:t>
      </w:r>
      <w:r w:rsidR="00E16187">
        <w:rPr>
          <w:rFonts w:ascii="Times New Roman" w:hAnsi="Times New Roman" w:cs="Times New Roman"/>
          <w:sz w:val="24"/>
          <w:szCs w:val="24"/>
        </w:rPr>
        <w:t xml:space="preserve"> both</w:t>
      </w:r>
      <w:r w:rsidR="000C6BA5">
        <w:rPr>
          <w:rFonts w:ascii="Times New Roman" w:hAnsi="Times New Roman" w:cs="Times New Roman"/>
          <w:sz w:val="24"/>
          <w:szCs w:val="24"/>
        </w:rPr>
        <w:t xml:space="preserve"> </w:t>
      </w:r>
      <w:r w:rsidR="00603C39">
        <w:rPr>
          <w:rFonts w:ascii="Times New Roman" w:hAnsi="Times New Roman" w:cs="Times New Roman"/>
          <w:sz w:val="24"/>
          <w:szCs w:val="24"/>
        </w:rPr>
        <w:t xml:space="preserve">acting as </w:t>
      </w:r>
      <w:r w:rsidR="00E16187">
        <w:rPr>
          <w:rFonts w:ascii="Times New Roman" w:hAnsi="Times New Roman" w:cs="Times New Roman"/>
          <w:sz w:val="24"/>
          <w:szCs w:val="24"/>
        </w:rPr>
        <w:t>t</w:t>
      </w:r>
      <w:r w:rsidR="00603C39">
        <w:rPr>
          <w:rFonts w:ascii="Times New Roman" w:hAnsi="Times New Roman" w:cs="Times New Roman"/>
          <w:sz w:val="24"/>
          <w:szCs w:val="24"/>
        </w:rPr>
        <w:t>rustees for</w:t>
      </w:r>
      <w:r w:rsidR="000C6BA5">
        <w:rPr>
          <w:rFonts w:ascii="Times New Roman" w:hAnsi="Times New Roman" w:cs="Times New Roman"/>
          <w:sz w:val="24"/>
          <w:szCs w:val="24"/>
        </w:rPr>
        <w:t xml:space="preserve"> their children</w:t>
      </w:r>
      <w:r>
        <w:rPr>
          <w:rFonts w:ascii="Times New Roman" w:hAnsi="Times New Roman" w:cs="Times New Roman"/>
          <w:sz w:val="24"/>
          <w:szCs w:val="24"/>
        </w:rPr>
        <w:t xml:space="preserve"> under the Simon Trust and both have competing personal interests with their children to get the proceeds through the missing and lost trust scheme</w:t>
      </w:r>
      <w:r w:rsid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0C6BA5" w:rsidRDefault="000C6BA5"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551344">
        <w:rPr>
          <w:rFonts w:ascii="Times New Roman" w:hAnsi="Times New Roman" w:cs="Times New Roman"/>
          <w:sz w:val="24"/>
          <w:szCs w:val="24"/>
        </w:rPr>
        <w:t>no</w:t>
      </w:r>
      <w:r w:rsidR="00C32DE1">
        <w:rPr>
          <w:rFonts w:ascii="Times New Roman" w:hAnsi="Times New Roman" w:cs="Times New Roman"/>
          <w:sz w:val="24"/>
          <w:szCs w:val="24"/>
        </w:rPr>
        <w:t xml:space="preserve"> </w:t>
      </w:r>
      <w:r w:rsidR="00641014">
        <w:rPr>
          <w:rFonts w:ascii="Times New Roman" w:hAnsi="Times New Roman" w:cs="Times New Roman"/>
          <w:sz w:val="24"/>
          <w:szCs w:val="24"/>
        </w:rPr>
        <w:t xml:space="preserve">legally </w:t>
      </w:r>
      <w:r w:rsidR="00C32DE1">
        <w:rPr>
          <w:rFonts w:ascii="Times New Roman" w:hAnsi="Times New Roman" w:cs="Times New Roman"/>
          <w:sz w:val="24"/>
          <w:szCs w:val="24"/>
        </w:rPr>
        <w:t>executed</w:t>
      </w:r>
      <w:r w:rsidR="00551344">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sidR="00551344">
        <w:rPr>
          <w:rFonts w:ascii="Times New Roman" w:hAnsi="Times New Roman" w:cs="Times New Roman"/>
          <w:sz w:val="24"/>
          <w:szCs w:val="24"/>
        </w:rPr>
        <w:t>produced</w:t>
      </w:r>
      <w:r>
        <w:rPr>
          <w:rFonts w:ascii="Times New Roman" w:hAnsi="Times New Roman" w:cs="Times New Roman"/>
          <w:sz w:val="24"/>
          <w:szCs w:val="24"/>
        </w:rPr>
        <w:t xml:space="preserve"> by SPALLINA and </w:t>
      </w:r>
      <w:r w:rsidR="00551344">
        <w:rPr>
          <w:rFonts w:ascii="Times New Roman" w:hAnsi="Times New Roman" w:cs="Times New Roman"/>
          <w:sz w:val="24"/>
          <w:szCs w:val="24"/>
        </w:rPr>
        <w:t>Heritage refused to pay the life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4"/>
      </w:r>
      <w:r w:rsidR="00814A20">
        <w:rPr>
          <w:rFonts w:ascii="Times New Roman" w:hAnsi="Times New Roman" w:cs="Times New Roman"/>
          <w:sz w:val="24"/>
          <w:szCs w:val="24"/>
        </w:rPr>
        <w:t xml:space="preserve">.  </w:t>
      </w:r>
    </w:p>
    <w:p w:rsidR="000C6BA5" w:rsidRDefault="00814A20"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32DE1">
        <w:rPr>
          <w:rFonts w:ascii="Times New Roman" w:hAnsi="Times New Roman" w:cs="Times New Roman"/>
          <w:sz w:val="24"/>
          <w:szCs w:val="24"/>
        </w:rPr>
        <w:t>o this date, almost two years later, no</w:t>
      </w:r>
      <w:r w:rsidR="00603C39">
        <w:rPr>
          <w:rFonts w:ascii="Times New Roman" w:hAnsi="Times New Roman" w:cs="Times New Roman"/>
          <w:sz w:val="24"/>
          <w:szCs w:val="24"/>
        </w:rPr>
        <w:t xml:space="preserve"> legally</w:t>
      </w:r>
      <w:r w:rsidR="00C32DE1">
        <w:rPr>
          <w:rFonts w:ascii="Times New Roman" w:hAnsi="Times New Roman" w:cs="Times New Roman"/>
          <w:sz w:val="24"/>
          <w:szCs w:val="24"/>
        </w:rPr>
        <w:t xml:space="preserve"> executed </w:t>
      </w:r>
      <w:r w:rsidR="00E16187">
        <w:rPr>
          <w:rFonts w:ascii="Times New Roman" w:hAnsi="Times New Roman" w:cs="Times New Roman"/>
          <w:sz w:val="24"/>
          <w:szCs w:val="24"/>
        </w:rPr>
        <w:t xml:space="preserve">1995 </w:t>
      </w:r>
      <w:r w:rsidR="00C32DE1">
        <w:rPr>
          <w:rFonts w:ascii="Times New Roman" w:hAnsi="Times New Roman" w:cs="Times New Roman"/>
          <w:sz w:val="24"/>
          <w:szCs w:val="24"/>
        </w:rPr>
        <w:t xml:space="preserve">trust instrument has been tendered in the </w:t>
      </w:r>
      <w:r w:rsidR="00E16187">
        <w:rPr>
          <w:rFonts w:ascii="Times New Roman" w:hAnsi="Times New Roman" w:cs="Times New Roman"/>
          <w:sz w:val="24"/>
          <w:szCs w:val="24"/>
        </w:rPr>
        <w:t>f</w:t>
      </w:r>
      <w:r w:rsidR="00C32DE1">
        <w:rPr>
          <w:rFonts w:ascii="Times New Roman" w:hAnsi="Times New Roman" w:cs="Times New Roman"/>
          <w:sz w:val="24"/>
          <w:szCs w:val="24"/>
        </w:rPr>
        <w:t xml:space="preserve">ederal Illinois </w:t>
      </w:r>
      <w:r w:rsidR="00E16187">
        <w:rPr>
          <w:rFonts w:ascii="Times New Roman" w:hAnsi="Times New Roman" w:cs="Times New Roman"/>
          <w:sz w:val="24"/>
          <w:szCs w:val="24"/>
        </w:rPr>
        <w:t>i</w:t>
      </w:r>
      <w:r w:rsidR="00C32DE1">
        <w:rPr>
          <w:rFonts w:ascii="Times New Roman" w:hAnsi="Times New Roman" w:cs="Times New Roman"/>
          <w:sz w:val="24"/>
          <w:szCs w:val="24"/>
        </w:rPr>
        <w:t xml:space="preserve">nsurance </w:t>
      </w:r>
      <w:r w:rsidR="00E16187">
        <w:rPr>
          <w:rFonts w:ascii="Times New Roman" w:hAnsi="Times New Roman" w:cs="Times New Roman"/>
          <w:sz w:val="24"/>
          <w:szCs w:val="24"/>
        </w:rPr>
        <w:t>l</w:t>
      </w:r>
      <w:r w:rsidR="00C32DE1">
        <w:rPr>
          <w:rFonts w:ascii="Times New Roman" w:hAnsi="Times New Roman" w:cs="Times New Roman"/>
          <w:sz w:val="24"/>
          <w:szCs w:val="24"/>
        </w:rPr>
        <w:t>itigation</w:t>
      </w:r>
      <w:r w:rsidR="00E16187">
        <w:rPr>
          <w:rFonts w:ascii="Times New Roman" w:hAnsi="Times New Roman" w:cs="Times New Roman"/>
          <w:sz w:val="24"/>
          <w:szCs w:val="24"/>
        </w:rPr>
        <w:t>, to beneficiaries</w:t>
      </w:r>
      <w:r w:rsidR="00603C39">
        <w:rPr>
          <w:rFonts w:ascii="Times New Roman" w:hAnsi="Times New Roman" w:cs="Times New Roman"/>
          <w:sz w:val="24"/>
          <w:szCs w:val="24"/>
        </w:rPr>
        <w:t xml:space="preserve"> or to this Court</w:t>
      </w:r>
      <w:r w:rsidR="00551344">
        <w:rPr>
          <w:rFonts w:ascii="Times New Roman" w:hAnsi="Times New Roman" w:cs="Times New Roman"/>
          <w:sz w:val="24"/>
          <w:szCs w:val="24"/>
        </w:rPr>
        <w:t xml:space="preserve">. </w:t>
      </w:r>
    </w:p>
    <w:p w:rsidR="00D2382E" w:rsidRDefault="00551344" w:rsidP="00E1618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814A20">
        <w:rPr>
          <w:rFonts w:ascii="Times New Roman" w:hAnsi="Times New Roman" w:cs="Times New Roman"/>
          <w:sz w:val="24"/>
          <w:szCs w:val="24"/>
        </w:rPr>
        <w:t xml:space="preserve">at </w:t>
      </w:r>
      <w:r w:rsidR="00603C39">
        <w:rPr>
          <w:rFonts w:ascii="Times New Roman" w:hAnsi="Times New Roman" w:cs="Times New Roman"/>
          <w:sz w:val="24"/>
          <w:szCs w:val="24"/>
        </w:rPr>
        <w:t>after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E16187">
        <w:rPr>
          <w:rFonts w:ascii="Times New Roman" w:hAnsi="Times New Roman" w:cs="Times New Roman"/>
          <w:sz w:val="24"/>
          <w:szCs w:val="24"/>
        </w:rPr>
        <w:t>without any transfer of trusteeship</w:t>
      </w:r>
      <w:r w:rsidR="00603C39">
        <w:rPr>
          <w:rFonts w:ascii="Times New Roman" w:hAnsi="Times New Roman" w:cs="Times New Roman"/>
          <w:sz w:val="24"/>
          <w:szCs w:val="24"/>
        </w:rPr>
        <w:t xml:space="preserve"> replaces SPALLINA as</w:t>
      </w:r>
      <w:r w:rsidR="00E16187">
        <w:rPr>
          <w:rFonts w:ascii="Times New Roman" w:hAnsi="Times New Roman" w:cs="Times New Roman"/>
          <w:sz w:val="24"/>
          <w:szCs w:val="24"/>
        </w:rPr>
        <w:t xml:space="preserve"> 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he claims to have never seen or possessed</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and </w:t>
      </w:r>
      <w:r w:rsidR="00603C39">
        <w:rPr>
          <w:rFonts w:ascii="Times New Roman" w:hAnsi="Times New Roman" w:cs="Times New Roman"/>
          <w:sz w:val="24"/>
          <w:szCs w:val="24"/>
        </w:rPr>
        <w:t xml:space="preserve">files </w:t>
      </w:r>
      <w:r w:rsidR="00E16187">
        <w:rPr>
          <w:rFonts w:ascii="Times New Roman" w:hAnsi="Times New Roman" w:cs="Times New Roman"/>
          <w:sz w:val="24"/>
          <w:szCs w:val="24"/>
        </w:rPr>
        <w:t>an Illinois circuit court breach of contract lawsuit,</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which was </w:t>
      </w:r>
      <w:r w:rsidR="00641014">
        <w:rPr>
          <w:rFonts w:ascii="Times New Roman" w:hAnsi="Times New Roman" w:cs="Times New Roman"/>
          <w:sz w:val="24"/>
          <w:szCs w:val="24"/>
        </w:rPr>
        <w:t xml:space="preserve">then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sidR="00E16187">
        <w:rPr>
          <w:rFonts w:ascii="Times New Roman" w:hAnsi="Times New Roman" w:cs="Times New Roman"/>
          <w:sz w:val="24"/>
          <w:szCs w:val="24"/>
        </w:rPr>
        <w:t>,</w:t>
      </w:r>
      <w:r w:rsidR="00D2382E">
        <w:rPr>
          <w:rFonts w:ascii="Times New Roman" w:hAnsi="Times New Roman" w:cs="Times New Roman"/>
          <w:sz w:val="24"/>
          <w:szCs w:val="24"/>
        </w:rPr>
        <w:t xml:space="preserve"> under the tutela</w:t>
      </w:r>
      <w:r w:rsidR="00E16187">
        <w:rPr>
          <w:rFonts w:ascii="Times New Roman" w:hAnsi="Times New Roman" w:cs="Times New Roman"/>
          <w:sz w:val="24"/>
          <w:szCs w:val="24"/>
        </w:rPr>
        <w:t>ge of the Honorable Amy St. Eve</w:t>
      </w:r>
      <w:r w:rsidRPr="00D2382E">
        <w:rPr>
          <w:rFonts w:ascii="Times New Roman" w:hAnsi="Times New Roman" w:cs="Times New Roman"/>
          <w:sz w:val="24"/>
          <w:szCs w:val="24"/>
        </w:rPr>
        <w:t>.</w:t>
      </w:r>
      <w:r w:rsidR="00E16187">
        <w:rPr>
          <w:rFonts w:ascii="Times New Roman" w:hAnsi="Times New Roman" w:cs="Times New Roman"/>
          <w:sz w:val="24"/>
          <w:szCs w:val="24"/>
        </w:rPr>
        <w:t>, claiming Heritage had failed to pay the claim to SPALLINA.</w:t>
      </w:r>
    </w:p>
    <w:p w:rsidR="00E16187" w:rsidRDefault="00D2382E"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TED’s counsel when he files the lawsuit is </w:t>
      </w:r>
      <w:r w:rsidR="00E16187">
        <w:rPr>
          <w:rFonts w:ascii="Times New Roman" w:hAnsi="Times New Roman" w:cs="Times New Roman"/>
          <w:sz w:val="24"/>
          <w:szCs w:val="24"/>
        </w:rPr>
        <w:t xml:space="preserve">Tescher &amp; Spallina, PA, </w:t>
      </w:r>
      <w:r>
        <w:rPr>
          <w:rFonts w:ascii="Times New Roman" w:hAnsi="Times New Roman" w:cs="Times New Roman"/>
          <w:sz w:val="24"/>
          <w:szCs w:val="24"/>
        </w:rPr>
        <w:t xml:space="preserve">TESCHER and SPALLINA, the very attorneys at law that are simultaneously representing the Simon </w:t>
      </w:r>
      <w:r w:rsidR="00E16187">
        <w:rPr>
          <w:rFonts w:ascii="Times New Roman" w:hAnsi="Times New Roman" w:cs="Times New Roman"/>
          <w:sz w:val="24"/>
          <w:szCs w:val="24"/>
        </w:rPr>
        <w:t>E</w:t>
      </w:r>
      <w:r>
        <w:rPr>
          <w:rFonts w:ascii="Times New Roman" w:hAnsi="Times New Roman" w:cs="Times New Roman"/>
          <w:sz w:val="24"/>
          <w:szCs w:val="24"/>
        </w:rPr>
        <w:t xml:space="preserve">state and alleged 2012 Simon </w:t>
      </w:r>
      <w:r w:rsidR="00E16187">
        <w:rPr>
          <w:rFonts w:ascii="Times New Roman" w:hAnsi="Times New Roman" w:cs="Times New Roman"/>
          <w:sz w:val="24"/>
          <w:szCs w:val="24"/>
        </w:rPr>
        <w:t>T</w:t>
      </w:r>
      <w:r>
        <w:rPr>
          <w:rFonts w:ascii="Times New Roman" w:hAnsi="Times New Roman" w:cs="Times New Roman"/>
          <w:sz w:val="24"/>
          <w:szCs w:val="24"/>
        </w:rPr>
        <w:t>rust</w:t>
      </w:r>
      <w:r w:rsidR="00E16187">
        <w:rPr>
          <w:rFonts w:ascii="Times New Roman" w:hAnsi="Times New Roman" w:cs="Times New Roman"/>
          <w:sz w:val="24"/>
          <w:szCs w:val="24"/>
        </w:rPr>
        <w:t>.</w:t>
      </w:r>
    </w:p>
    <w:p w:rsidR="00D2382E" w:rsidRPr="00D2382E" w:rsidRDefault="00E16187" w:rsidP="00D2382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SPALLINA and TESCHER act </w:t>
      </w:r>
      <w:r w:rsidR="00D2382E">
        <w:rPr>
          <w:rFonts w:ascii="Times New Roman" w:hAnsi="Times New Roman" w:cs="Times New Roman"/>
          <w:sz w:val="24"/>
          <w:szCs w:val="24"/>
        </w:rPr>
        <w:t xml:space="preserve">against the beneficiaries </w:t>
      </w:r>
      <w:r>
        <w:rPr>
          <w:rFonts w:ascii="Times New Roman" w:hAnsi="Times New Roman" w:cs="Times New Roman"/>
          <w:sz w:val="24"/>
          <w:szCs w:val="24"/>
        </w:rPr>
        <w:t xml:space="preserve">of the Simon Estate and Simon Trust </w:t>
      </w:r>
      <w:r w:rsidR="00D2382E">
        <w:rPr>
          <w:rFonts w:ascii="Times New Roman" w:hAnsi="Times New Roman" w:cs="Times New Roman"/>
          <w:sz w:val="24"/>
          <w:szCs w:val="24"/>
        </w:rPr>
        <w:t xml:space="preserve">interests, again in favor of </w:t>
      </w:r>
      <w:r w:rsidR="00CD267C">
        <w:rPr>
          <w:rFonts w:ascii="Times New Roman" w:hAnsi="Times New Roman" w:cs="Times New Roman"/>
          <w:sz w:val="24"/>
          <w:szCs w:val="24"/>
        </w:rPr>
        <w:t>their</w:t>
      </w:r>
      <w:r w:rsidR="003031B4">
        <w:rPr>
          <w:rFonts w:ascii="Times New Roman" w:hAnsi="Times New Roman" w:cs="Times New Roman"/>
          <w:sz w:val="24"/>
          <w:szCs w:val="24"/>
        </w:rPr>
        <w:t xml:space="preserve"> client, </w:t>
      </w:r>
      <w:r w:rsidR="00CD267C">
        <w:rPr>
          <w:rFonts w:ascii="Times New Roman" w:hAnsi="Times New Roman" w:cs="Times New Roman"/>
          <w:sz w:val="24"/>
          <w:szCs w:val="24"/>
        </w:rPr>
        <w:t xml:space="preserve">business </w:t>
      </w:r>
      <w:r w:rsidR="003031B4">
        <w:rPr>
          <w:rFonts w:ascii="Times New Roman" w:hAnsi="Times New Roman" w:cs="Times New Roman"/>
          <w:sz w:val="24"/>
          <w:szCs w:val="24"/>
        </w:rPr>
        <w:t xml:space="preserve">associate and bedfellow </w:t>
      </w:r>
      <w:r w:rsidR="00D2382E">
        <w:rPr>
          <w:rFonts w:ascii="Times New Roman" w:hAnsi="Times New Roman" w:cs="Times New Roman"/>
          <w:sz w:val="24"/>
          <w:szCs w:val="24"/>
        </w:rPr>
        <w:t>TED and his sister PAMELA</w:t>
      </w:r>
      <w:r>
        <w:rPr>
          <w:rFonts w:ascii="Times New Roman" w:hAnsi="Times New Roman" w:cs="Times New Roman"/>
          <w:sz w:val="24"/>
          <w:szCs w:val="24"/>
        </w:rPr>
        <w:t xml:space="preserve"> and TESCHER and SPALLINA also block the Simon Estate and Simon Trust from pursuing their interests in the proceeds acting as fiduciaries</w:t>
      </w:r>
      <w:r w:rsidR="00D2382E">
        <w:rPr>
          <w:rFonts w:ascii="Times New Roman" w:hAnsi="Times New Roman" w:cs="Times New Roman"/>
          <w:sz w:val="24"/>
          <w:szCs w:val="24"/>
        </w:rPr>
        <w:t xml:space="preserve">.  </w:t>
      </w:r>
    </w:p>
    <w:p w:rsidR="003A6EC0" w:rsidRDefault="00D2382E"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sidR="00E16187">
        <w:rPr>
          <w:rFonts w:ascii="Times New Roman" w:hAnsi="Times New Roman" w:cs="Times New Roman"/>
          <w:sz w:val="24"/>
          <w:szCs w:val="24"/>
        </w:rPr>
        <w:t xml:space="preserve"> after TESCHER and SPALLINA were removed and </w:t>
      </w:r>
      <w:r w:rsidR="003A6EC0">
        <w:rPr>
          <w:rFonts w:ascii="Times New Roman" w:hAnsi="Times New Roman" w:cs="Times New Roman"/>
          <w:sz w:val="24"/>
          <w:szCs w:val="24"/>
        </w:rPr>
        <w:t>the Curator retained counsel with the approval of this Court</w:t>
      </w:r>
      <w:r w:rsidR="00551344">
        <w:rPr>
          <w:rFonts w:ascii="Times New Roman" w:hAnsi="Times New Roman" w:cs="Times New Roman"/>
          <w:sz w:val="24"/>
          <w:szCs w:val="24"/>
        </w:rPr>
        <w:t xml:space="preserve">. </w:t>
      </w:r>
    </w:p>
    <w:p w:rsidR="00551344" w:rsidRDefault="00551344"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Plaintiffs</w:t>
      </w:r>
      <w:r w:rsidR="00D2382E">
        <w:rPr>
          <w:rFonts w:ascii="Times New Roman" w:hAnsi="Times New Roman" w:cs="Times New Roman"/>
          <w:sz w:val="24"/>
          <w:szCs w:val="24"/>
        </w:rPr>
        <w:t xml:space="preserve"> of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legally nonexistent 1995 trust</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w:t>
      </w:r>
      <w:r w:rsidRPr="003A6EC0">
        <w:rPr>
          <w:rFonts w:ascii="Times New Roman" w:hAnsi="Times New Roman" w:cs="Times New Roman"/>
          <w:i/>
          <w:iCs/>
          <w:sz w:val="23"/>
          <w:szCs w:val="23"/>
          <w:highlight w:val="yellow"/>
        </w:rPr>
        <w:t xml:space="preserve">(See, </w:t>
      </w:r>
      <w:r w:rsidRPr="003A6EC0">
        <w:rPr>
          <w:rFonts w:ascii="Times New Roman" w:hAnsi="Times New Roman" w:cs="Times New Roman"/>
          <w:sz w:val="24"/>
          <w:szCs w:val="24"/>
          <w:highlight w:val="yellow"/>
        </w:rPr>
        <w:t>Exhibit "D," attached)</w:t>
      </w:r>
      <w:r>
        <w:rPr>
          <w:rFonts w:ascii="Times New Roman" w:hAnsi="Times New Roman" w:cs="Times New Roman"/>
          <w:sz w:val="24"/>
          <w:szCs w:val="24"/>
        </w:rPr>
        <w:t>.</w:t>
      </w: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 xml:space="preserve">That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86A60">
        <w:rPr>
          <w:rFonts w:ascii="Times New Roman" w:hAnsi="Times New Roman" w:cs="Times New Roman"/>
          <w:b/>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 (who have no counsel representing them in the Illinois action)</w:t>
      </w:r>
      <w:r w:rsidR="00C63A4B">
        <w:rPr>
          <w:rFonts w:ascii="Times New Roman" w:hAnsi="Times New Roman" w:cs="Times New Roman"/>
          <w:sz w:val="24"/>
          <w:szCs w:val="24"/>
        </w:rPr>
        <w:t xml:space="preserve">. </w:t>
      </w:r>
    </w:p>
    <w:p w:rsidR="00D2382E"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That 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PAMELA, JILL and LISA</w:t>
      </w:r>
      <w:r w:rsidR="00551344">
        <w:rPr>
          <w:rFonts w:ascii="Times New Roman" w:hAnsi="Times New Roman" w:cs="Times New Roman"/>
          <w:sz w:val="23"/>
          <w:szCs w:val="23"/>
        </w:rPr>
        <w:t xml:space="preserve"> 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w:t>
      </w:r>
      <w:r w:rsidR="00E639D9">
        <w:rPr>
          <w:rFonts w:ascii="Times New Roman" w:hAnsi="Times New Roman" w:cs="Times New Roman"/>
          <w:sz w:val="23"/>
          <w:szCs w:val="23"/>
        </w:rPr>
        <w:t>has</w:t>
      </w:r>
      <w:r w:rsidR="00551344">
        <w:rPr>
          <w:rFonts w:ascii="Times New Roman" w:hAnsi="Times New Roman" w:cs="Times New Roman"/>
          <w:sz w:val="23"/>
          <w:szCs w:val="23"/>
        </w:rPr>
        <w:t xml:space="preserve"> granted the Estate's Motion to Intervene. </w:t>
      </w:r>
    </w:p>
    <w:p w:rsidR="00551344" w:rsidRDefault="00D2382E"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now an opposing party of record to the Estate's interest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nsurance litigation.</w:t>
      </w:r>
    </w:p>
    <w:p w:rsidR="00402150"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individually and as the alleged trustee of the alleged</w:t>
      </w:r>
      <w:r>
        <w:rPr>
          <w:rFonts w:ascii="Times New Roman" w:hAnsi="Times New Roman" w:cs="Times New Roman"/>
          <w:sz w:val="23"/>
          <w:szCs w:val="23"/>
        </w:rPr>
        <w:t xml:space="preserve"> legally nonexistent 1995</w:t>
      </w:r>
      <w:r w:rsidR="00551344">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alleged 2</w:t>
      </w:r>
      <w:r>
        <w:rPr>
          <w:rFonts w:ascii="Times New Roman" w:hAnsi="Times New Roman" w:cs="Times New Roman"/>
          <w:sz w:val="23"/>
          <w:szCs w:val="23"/>
        </w:rPr>
        <w:t xml:space="preserve">012 </w:t>
      </w:r>
      <w:r w:rsidR="00E639D9">
        <w:rPr>
          <w:rFonts w:ascii="Times New Roman" w:hAnsi="Times New Roman" w:cs="Times New Roman"/>
          <w:sz w:val="23"/>
          <w:szCs w:val="23"/>
        </w:rPr>
        <w:t>Simon T</w:t>
      </w:r>
      <w:r w:rsidR="00551344">
        <w:rPr>
          <w:rFonts w:ascii="Times New Roman" w:hAnsi="Times New Roman" w:cs="Times New Roman"/>
          <w:sz w:val="23"/>
          <w:szCs w:val="23"/>
        </w:rPr>
        <w:t>rust beneficiaries</w:t>
      </w:r>
      <w:r w:rsidR="00E639D9">
        <w:rPr>
          <w:rFonts w:ascii="Times New Roman" w:hAnsi="Times New Roman" w:cs="Times New Roman"/>
          <w:sz w:val="23"/>
          <w:szCs w:val="23"/>
        </w:rPr>
        <w:t>,</w:t>
      </w:r>
      <w:r>
        <w:rPr>
          <w:rFonts w:ascii="Times New Roman" w:hAnsi="Times New Roman" w:cs="Times New Roman"/>
          <w:sz w:val="23"/>
          <w:szCs w:val="23"/>
        </w:rPr>
        <w:t xml:space="preserve"> </w:t>
      </w:r>
      <w:r w:rsidR="00551344">
        <w:rPr>
          <w:rFonts w:ascii="Times New Roman" w:hAnsi="Times New Roman" w:cs="Times New Roman"/>
          <w:sz w:val="23"/>
          <w:szCs w:val="23"/>
        </w:rPr>
        <w:t>who</w:t>
      </w:r>
      <w:r>
        <w:rPr>
          <w:rFonts w:ascii="Times New Roman" w:hAnsi="Times New Roman" w:cs="Times New Roman"/>
          <w:sz w:val="23"/>
          <w:szCs w:val="23"/>
        </w:rPr>
        <w:t xml:space="preserve"> </w:t>
      </w:r>
      <w:r w:rsidR="00E639D9">
        <w:rPr>
          <w:rFonts w:ascii="Times New Roman" w:hAnsi="Times New Roman" w:cs="Times New Roman"/>
          <w:sz w:val="23"/>
          <w:szCs w:val="23"/>
        </w:rPr>
        <w:t>TED claims</w:t>
      </w:r>
      <w:r w:rsidR="00551344">
        <w:rPr>
          <w:rFonts w:ascii="Times New Roman" w:hAnsi="Times New Roman" w:cs="Times New Roman"/>
          <w:sz w:val="23"/>
          <w:szCs w:val="23"/>
        </w:rPr>
        <w:t xml:space="preserve"> are</w:t>
      </w:r>
      <w:r w:rsidR="00D964BE">
        <w:rPr>
          <w:rFonts w:ascii="Times New Roman" w:hAnsi="Times New Roman" w:cs="Times New Roman"/>
          <w:sz w:val="23"/>
          <w:szCs w:val="23"/>
        </w:rPr>
        <w:t xml:space="preserve"> </w:t>
      </w:r>
      <w:r w:rsidR="00551344">
        <w:rPr>
          <w:rFonts w:ascii="Times New Roman" w:hAnsi="Times New Roman" w:cs="Times New Roman"/>
          <w:sz w:val="23"/>
          <w:szCs w:val="23"/>
        </w:rPr>
        <w:t>the</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Pr>
          <w:rFonts w:ascii="Times New Roman" w:hAnsi="Times New Roman" w:cs="Times New Roman"/>
          <w:sz w:val="23"/>
          <w:szCs w:val="23"/>
        </w:rPr>
        <w:t>.</w:t>
      </w:r>
    </w:p>
    <w:p w:rsidR="00E129FF"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w:t>
      </w:r>
      <w:r w:rsidR="00551344">
        <w:rPr>
          <w:rFonts w:ascii="Times New Roman" w:hAnsi="Times New Roman" w:cs="Times New Roman"/>
          <w:sz w:val="23"/>
          <w:szCs w:val="23"/>
        </w:rPr>
        <w:t xml:space="preserve"> through TED's open, notorious and public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Pr>
          <w:rFonts w:ascii="Times New Roman" w:hAnsi="Times New Roman" w:cs="Times New Roman"/>
          <w:sz w:val="23"/>
          <w:szCs w:val="23"/>
        </w:rPr>
        <w:t xml:space="preserve">, </w:t>
      </w:r>
      <w:r w:rsidR="00551344">
        <w:rPr>
          <w:rFonts w:ascii="Times New Roman" w:hAnsi="Times New Roman" w:cs="Times New Roman"/>
          <w:sz w:val="23"/>
          <w:szCs w:val="23"/>
        </w:rPr>
        <w:t xml:space="preserve">an inherent conflict of interest </w:t>
      </w:r>
      <w:r>
        <w:rPr>
          <w:rFonts w:ascii="Times New Roman" w:hAnsi="Times New Roman" w:cs="Times New Roman"/>
          <w:sz w:val="23"/>
          <w:szCs w:val="23"/>
        </w:rPr>
        <w:t>is displayed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acting as Trustee of the Simon Trust,</w:t>
      </w:r>
      <w:r>
        <w:rPr>
          <w:rFonts w:ascii="Times New Roman" w:hAnsi="Times New Roman" w:cs="Times New Roman"/>
          <w:sz w:val="23"/>
          <w:szCs w:val="23"/>
        </w:rPr>
        <w:t xml:space="preserve"> so that he may directly convert the monies to his own pocket</w:t>
      </w:r>
      <w:r w:rsidR="00E129FF">
        <w:rPr>
          <w:rFonts w:ascii="Times New Roman" w:hAnsi="Times New Roman" w:cs="Times New Roman"/>
          <w:sz w:val="23"/>
          <w:szCs w:val="23"/>
        </w:rPr>
        <w:t xml:space="preserve"> and that of his sister P</w:t>
      </w:r>
      <w:r w:rsidR="00E639D9">
        <w:rPr>
          <w:rFonts w:ascii="Times New Roman" w:hAnsi="Times New Roman" w:cs="Times New Roman"/>
          <w:sz w:val="23"/>
          <w:szCs w:val="23"/>
        </w:rPr>
        <w:t>AMELA</w:t>
      </w:r>
      <w:r w:rsidR="00551344">
        <w:rPr>
          <w:rFonts w:ascii="Times New Roman" w:hAnsi="Times New Roman" w:cs="Times New Roman"/>
          <w:sz w:val="23"/>
          <w:szCs w:val="23"/>
        </w:rPr>
        <w:t>.</w:t>
      </w:r>
    </w:p>
    <w:p w:rsidR="00402150" w:rsidRDefault="00CD267C"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P</w:t>
      </w:r>
      <w:r w:rsidR="00E129FF">
        <w:rPr>
          <w:rFonts w:ascii="Times New Roman" w:hAnsi="Times New Roman" w:cs="Times New Roman"/>
          <w:sz w:val="23"/>
          <w:szCs w:val="23"/>
        </w:rPr>
        <w:t>roduction documents of TESCHER and SPALLINA</w:t>
      </w:r>
      <w:r>
        <w:rPr>
          <w:rFonts w:ascii="Times New Roman" w:hAnsi="Times New Roman" w:cs="Times New Roman"/>
          <w:sz w:val="23"/>
          <w:szCs w:val="23"/>
        </w:rPr>
        <w:t xml:space="preserve"> turned over by Court Order</w:t>
      </w:r>
      <w:r w:rsidR="00E129FF">
        <w:rPr>
          <w:rFonts w:ascii="Times New Roman" w:hAnsi="Times New Roman" w:cs="Times New Roman"/>
          <w:sz w:val="23"/>
          <w:szCs w:val="23"/>
        </w:rPr>
        <w:t xml:space="preserve"> reveal that prior trusts were purposely secreted by TESCHER, SPALLINA, PAMELA and TED from the </w:t>
      </w:r>
      <w:r w:rsidR="00E639D9">
        <w:rPr>
          <w:rFonts w:ascii="Times New Roman" w:hAnsi="Times New Roman" w:cs="Times New Roman"/>
          <w:sz w:val="23"/>
          <w:szCs w:val="23"/>
        </w:rPr>
        <w:t>this Court, the Federal c</w:t>
      </w:r>
      <w:r w:rsidR="00E129FF">
        <w:rPr>
          <w:rFonts w:ascii="Times New Roman" w:hAnsi="Times New Roman" w:cs="Times New Roman"/>
          <w:sz w:val="23"/>
          <w:szCs w:val="23"/>
        </w:rPr>
        <w:t xml:space="preserve">ourt </w:t>
      </w:r>
      <w:r w:rsidR="00E639D9">
        <w:rPr>
          <w:rFonts w:ascii="Times New Roman" w:hAnsi="Times New Roman" w:cs="Times New Roman"/>
          <w:sz w:val="23"/>
          <w:szCs w:val="23"/>
        </w:rPr>
        <w:t xml:space="preserve">and </w:t>
      </w:r>
      <w:r w:rsidR="00E129FF">
        <w:rPr>
          <w:rFonts w:ascii="Times New Roman" w:hAnsi="Times New Roman" w:cs="Times New Roman"/>
          <w:sz w:val="23"/>
          <w:szCs w:val="23"/>
        </w:rPr>
        <w:t>the insurance carrier</w:t>
      </w:r>
      <w:r w:rsidR="00E639D9">
        <w:rPr>
          <w:rFonts w:ascii="Times New Roman" w:hAnsi="Times New Roman" w:cs="Times New Roman"/>
          <w:sz w:val="23"/>
          <w:szCs w:val="23"/>
        </w:rPr>
        <w:t xml:space="preserve"> </w:t>
      </w:r>
      <w:r w:rsidR="00E129FF">
        <w:rPr>
          <w:rFonts w:ascii="Times New Roman" w:hAnsi="Times New Roman" w:cs="Times New Roman"/>
          <w:sz w:val="23"/>
          <w:szCs w:val="23"/>
        </w:rPr>
        <w:t xml:space="preserve">to fraudulently </w:t>
      </w:r>
      <w:r w:rsidR="00E639D9">
        <w:rPr>
          <w:rFonts w:ascii="Times New Roman" w:hAnsi="Times New Roman" w:cs="Times New Roman"/>
          <w:sz w:val="23"/>
          <w:szCs w:val="23"/>
        </w:rPr>
        <w:t xml:space="preserve">convert </w:t>
      </w:r>
      <w:r w:rsidR="00E129FF">
        <w:rPr>
          <w:rFonts w:ascii="Times New Roman" w:hAnsi="Times New Roman" w:cs="Times New Roman"/>
          <w:sz w:val="23"/>
          <w:szCs w:val="23"/>
        </w:rPr>
        <w:t>the insurance proceeds to favor TED and PAM</w:t>
      </w:r>
      <w:r w:rsidR="00E639D9">
        <w:rPr>
          <w:rFonts w:ascii="Times New Roman" w:hAnsi="Times New Roman" w:cs="Times New Roman"/>
          <w:sz w:val="23"/>
          <w:szCs w:val="23"/>
        </w:rPr>
        <w:t>ELA</w:t>
      </w:r>
      <w:r w:rsidR="00E129FF">
        <w:rPr>
          <w:rFonts w:ascii="Times New Roman" w:hAnsi="Times New Roman" w:cs="Times New Roman"/>
          <w:sz w:val="23"/>
          <w:szCs w:val="23"/>
        </w:rPr>
        <w:t xml:space="preserve"> at the detriment of other beneficiaries.</w:t>
      </w:r>
    </w:p>
    <w:p w:rsidR="00E129FF" w:rsidRDefault="00402150"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 xml:space="preserve">TED, as </w:t>
      </w:r>
      <w:r>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Pr>
          <w:rFonts w:ascii="Times New Roman" w:hAnsi="Times New Roman" w:cs="Times New Roman"/>
          <w:sz w:val="23"/>
          <w:szCs w:val="23"/>
        </w:rPr>
        <w:t>T</w:t>
      </w:r>
      <w:r w:rsidR="00551344">
        <w:rPr>
          <w:rFonts w:ascii="Times New Roman" w:hAnsi="Times New Roman" w:cs="Times New Roman"/>
          <w:sz w:val="23"/>
          <w:szCs w:val="23"/>
        </w:rPr>
        <w:t>rustee of the</w:t>
      </w:r>
      <w:r>
        <w:rPr>
          <w:rFonts w:ascii="Times New Roman" w:hAnsi="Times New Roman" w:cs="Times New Roman"/>
          <w:sz w:val="23"/>
          <w:szCs w:val="23"/>
        </w:rPr>
        <w:t xml:space="preserve"> alleged 2012</w:t>
      </w:r>
      <w:r w:rsidR="00551344">
        <w:rPr>
          <w:rFonts w:ascii="Times New Roman" w:hAnsi="Times New Roman" w:cs="Times New Roman"/>
          <w:sz w:val="23"/>
          <w:szCs w:val="23"/>
        </w:rPr>
        <w:t xml:space="preserve"> </w:t>
      </w:r>
      <w:r>
        <w:rPr>
          <w:rFonts w:ascii="Times New Roman" w:hAnsi="Times New Roman" w:cs="Times New Roman"/>
          <w:sz w:val="23"/>
          <w:szCs w:val="23"/>
        </w:rPr>
        <w:t>Simon</w:t>
      </w:r>
      <w:r w:rsidR="00551344">
        <w:rPr>
          <w:rFonts w:ascii="Times New Roman" w:hAnsi="Times New Roman" w:cs="Times New Roman"/>
          <w:sz w:val="23"/>
          <w:szCs w:val="23"/>
        </w:rPr>
        <w:t xml:space="preserve"> </w:t>
      </w:r>
      <w:r>
        <w:rPr>
          <w:rFonts w:ascii="Times New Roman" w:hAnsi="Times New Roman" w:cs="Times New Roman"/>
          <w:sz w:val="23"/>
          <w:szCs w:val="23"/>
        </w:rPr>
        <w:t>t</w:t>
      </w:r>
      <w:r w:rsidR="00551344">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§736.0706(1), Fla. Stat. (2014) to the</w:t>
      </w:r>
      <w:r>
        <w:rPr>
          <w:rFonts w:ascii="Times New Roman" w:hAnsi="Times New Roman" w:cs="Times New Roman"/>
          <w:sz w:val="23"/>
          <w:szCs w:val="23"/>
        </w:rPr>
        <w:t xml:space="preserve"> alleged</w:t>
      </w:r>
      <w:r w:rsidR="00551344">
        <w:rPr>
          <w:rFonts w:ascii="Times New Roman" w:hAnsi="Times New Roman" w:cs="Times New Roman"/>
          <w:sz w:val="23"/>
          <w:szCs w:val="23"/>
        </w:rPr>
        <w:t xml:space="preserve"> trust beneficiaries, to administer the trust solely in their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interest</w:t>
      </w:r>
      <w:r w:rsidR="00B13AD5">
        <w:rPr>
          <w:rFonts w:ascii="Times New Roman" w:hAnsi="Times New Roman" w:cs="Times New Roman"/>
          <w:sz w:val="23"/>
          <w:szCs w:val="23"/>
        </w:rPr>
        <w:t xml:space="preserve"> and his actions in the Illinois Insurance Litigation have violated that duty</w:t>
      </w:r>
      <w:r w:rsidR="00551344">
        <w:rPr>
          <w:rFonts w:ascii="Times New Roman" w:hAnsi="Times New Roman" w:cs="Times New Roman"/>
          <w:sz w:val="23"/>
          <w:szCs w:val="23"/>
        </w:rPr>
        <w:t xml:space="preserve">. </w:t>
      </w:r>
    </w:p>
    <w:p w:rsidR="00E129FF" w:rsidRDefault="00551344"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means TED </w:t>
      </w:r>
      <w:r w:rsidR="00AE61EF">
        <w:rPr>
          <w:rFonts w:ascii="Times New Roman" w:hAnsi="Times New Roman" w:cs="Times New Roman"/>
          <w:sz w:val="23"/>
          <w:szCs w:val="23"/>
        </w:rPr>
        <w:t xml:space="preserve">acting as a fiduciary to the Trust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Simon Trust</w:t>
      </w:r>
      <w:r>
        <w:rPr>
          <w:rFonts w:ascii="Times New Roman" w:hAnsi="Times New Roman" w:cs="Times New Roman"/>
          <w:sz w:val="23"/>
          <w:szCs w:val="23"/>
        </w:rPr>
        <w:t xml:space="preserv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5"/>
      </w:r>
      <w:r w:rsidR="00AE61EF">
        <w:rPr>
          <w:rFonts w:ascii="Times New Roman" w:hAnsi="Times New Roman" w:cs="Times New Roman"/>
          <w:sz w:val="23"/>
          <w:szCs w:val="23"/>
        </w:rPr>
        <w:t xml:space="preserve">, especially where </w:t>
      </w:r>
      <w:r w:rsidR="00E129FF">
        <w:rPr>
          <w:rFonts w:ascii="Times New Roman" w:hAnsi="Times New Roman" w:cs="Times New Roman"/>
          <w:sz w:val="23"/>
          <w:szCs w:val="23"/>
        </w:rPr>
        <w:t>TED</w:t>
      </w:r>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574EC3">
        <w:rPr>
          <w:rFonts w:ascii="Times New Roman" w:hAnsi="Times New Roman" w:cs="Times New Roman"/>
          <w:sz w:val="23"/>
          <w:szCs w:val="23"/>
        </w:rPr>
        <w:t xml:space="preserve"> and TED has been found to have acted in efforts to obstruct the </w:t>
      </w:r>
      <w:r w:rsidR="00E639D9">
        <w:rPr>
          <w:rFonts w:ascii="Times New Roman" w:hAnsi="Times New Roman" w:cs="Times New Roman"/>
          <w:sz w:val="23"/>
          <w:szCs w:val="23"/>
        </w:rPr>
        <w:t>E</w:t>
      </w:r>
      <w:r w:rsidR="00574EC3">
        <w:rPr>
          <w:rFonts w:ascii="Times New Roman" w:hAnsi="Times New Roman" w:cs="Times New Roman"/>
          <w:sz w:val="23"/>
          <w:szCs w:val="23"/>
        </w:rPr>
        <w:t>state</w:t>
      </w:r>
      <w:r w:rsidR="00E639D9">
        <w:rPr>
          <w:rFonts w:ascii="Times New Roman" w:hAnsi="Times New Roman" w:cs="Times New Roman"/>
          <w:sz w:val="23"/>
          <w:szCs w:val="23"/>
        </w:rPr>
        <w:t xml:space="preserve">’s </w:t>
      </w:r>
      <w:r w:rsidR="00574EC3">
        <w:rPr>
          <w:rFonts w:ascii="Times New Roman" w:hAnsi="Times New Roman" w:cs="Times New Roman"/>
          <w:sz w:val="23"/>
          <w:szCs w:val="23"/>
        </w:rPr>
        <w:t xml:space="preserve">and the alleged 2012 Simon Trust from asserting their </w:t>
      </w:r>
      <w:r w:rsidR="00E639D9">
        <w:rPr>
          <w:rFonts w:ascii="Times New Roman" w:hAnsi="Times New Roman" w:cs="Times New Roman"/>
          <w:sz w:val="23"/>
          <w:szCs w:val="23"/>
        </w:rPr>
        <w:t xml:space="preserve">interests </w:t>
      </w:r>
      <w:r w:rsidR="00574EC3">
        <w:rPr>
          <w:rFonts w:ascii="Times New Roman" w:hAnsi="Times New Roman" w:cs="Times New Roman"/>
          <w:sz w:val="23"/>
          <w:szCs w:val="23"/>
        </w:rPr>
        <w:t>through breach</w:t>
      </w:r>
      <w:r w:rsidR="00E639D9">
        <w:rPr>
          <w:rFonts w:ascii="Times New Roman" w:hAnsi="Times New Roman" w:cs="Times New Roman"/>
          <w:sz w:val="23"/>
          <w:szCs w:val="23"/>
        </w:rPr>
        <w:t xml:space="preserve">ing </w:t>
      </w:r>
      <w:r w:rsidR="00574EC3">
        <w:rPr>
          <w:rFonts w:ascii="Times New Roman" w:hAnsi="Times New Roman" w:cs="Times New Roman"/>
          <w:sz w:val="23"/>
          <w:szCs w:val="23"/>
        </w:rPr>
        <w:t>of his fiduciary duties</w:t>
      </w:r>
      <w:r>
        <w:rPr>
          <w:rFonts w:ascii="Times New Roman" w:hAnsi="Times New Roman" w:cs="Times New Roman"/>
          <w:sz w:val="23"/>
          <w:szCs w:val="23"/>
        </w:rPr>
        <w:t xml:space="preserve">. </w:t>
      </w:r>
    </w:p>
    <w:p w:rsidR="00E639D9"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is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to the Estate</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w:t>
      </w:r>
      <w:r w:rsidR="00E639D9">
        <w:rPr>
          <w:rFonts w:ascii="Times New Roman" w:hAnsi="Times New Roman" w:cs="Times New Roman"/>
          <w:sz w:val="23"/>
          <w:szCs w:val="23"/>
        </w:rPr>
        <w:t xml:space="preserve"> receive</w:t>
      </w:r>
      <w:r w:rsidR="00574EC3">
        <w:rPr>
          <w:rFonts w:ascii="Times New Roman" w:hAnsi="Times New Roman" w:cs="Times New Roman"/>
          <w:sz w:val="23"/>
          <w:szCs w:val="23"/>
        </w:rPr>
        <w:t xml:space="preserve">.  </w:t>
      </w:r>
    </w:p>
    <w:p w:rsidR="00AE61EF" w:rsidRDefault="00574EC3"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w:t>
      </w:r>
      <w:r w:rsidR="00CB52BB">
        <w:rPr>
          <w:rFonts w:ascii="Times New Roman" w:hAnsi="Times New Roman" w:cs="Times New Roman"/>
          <w:sz w:val="23"/>
          <w:szCs w:val="23"/>
        </w:rPr>
        <w:t>hat</w:t>
      </w:r>
      <w:r>
        <w:rPr>
          <w:rFonts w:ascii="Times New Roman" w:hAnsi="Times New Roman" w:cs="Times New Roman"/>
          <w:sz w:val="23"/>
          <w:szCs w:val="23"/>
        </w:rPr>
        <w:t xml:space="preserve"> this </w:t>
      </w:r>
      <w:r w:rsidR="00E639D9">
        <w:rPr>
          <w:rFonts w:ascii="Times New Roman" w:hAnsi="Times New Roman" w:cs="Times New Roman"/>
          <w:sz w:val="23"/>
          <w:szCs w:val="23"/>
        </w:rPr>
        <w:t xml:space="preserve">attempt to convert the insurance through a </w:t>
      </w:r>
      <w:r>
        <w:rPr>
          <w:rFonts w:ascii="Times New Roman" w:hAnsi="Times New Roman" w:cs="Times New Roman"/>
          <w:sz w:val="23"/>
          <w:szCs w:val="23"/>
        </w:rPr>
        <w:t xml:space="preserve">lost insurance trust scheme and missing </w:t>
      </w:r>
      <w:r w:rsidR="00E639D9">
        <w:rPr>
          <w:rFonts w:ascii="Times New Roman" w:hAnsi="Times New Roman" w:cs="Times New Roman"/>
          <w:sz w:val="23"/>
          <w:szCs w:val="23"/>
        </w:rPr>
        <w:t>and</w:t>
      </w:r>
      <w:r>
        <w:rPr>
          <w:rFonts w:ascii="Times New Roman" w:hAnsi="Times New Roman" w:cs="Times New Roman"/>
          <w:sz w:val="23"/>
          <w:szCs w:val="23"/>
        </w:rPr>
        <w:t xml:space="preserve"> suppressed documents </w:t>
      </w:r>
      <w:r w:rsidR="00CB52BB">
        <w:rPr>
          <w:rFonts w:ascii="Times New Roman" w:hAnsi="Times New Roman" w:cs="Times New Roman"/>
          <w:sz w:val="23"/>
          <w:szCs w:val="23"/>
        </w:rPr>
        <w:t>ha</w:t>
      </w:r>
      <w:r>
        <w:rPr>
          <w:rFonts w:ascii="Times New Roman" w:hAnsi="Times New Roman" w:cs="Times New Roman"/>
          <w:sz w:val="23"/>
          <w:szCs w:val="23"/>
        </w:rPr>
        <w:t>ve</w:t>
      </w:r>
      <w:r w:rsidR="00CB52BB">
        <w:rPr>
          <w:rFonts w:ascii="Times New Roman" w:hAnsi="Times New Roman" w:cs="Times New Roman"/>
          <w:sz w:val="23"/>
          <w:szCs w:val="23"/>
        </w:rPr>
        <w:t xml:space="preserve"> caused intentional interferences and delays with expectancies</w:t>
      </w:r>
      <w:r w:rsidR="00E129FF">
        <w:rPr>
          <w:rFonts w:ascii="Times New Roman" w:hAnsi="Times New Roman" w:cs="Times New Roman"/>
          <w:sz w:val="23"/>
          <w:szCs w:val="23"/>
        </w:rPr>
        <w:t xml:space="preserve">, </w:t>
      </w:r>
      <w:r w:rsidR="00E639D9">
        <w:rPr>
          <w:rFonts w:ascii="Times New Roman" w:hAnsi="Times New Roman" w:cs="Times New Roman"/>
          <w:sz w:val="23"/>
          <w:szCs w:val="23"/>
        </w:rPr>
        <w:t>further</w:t>
      </w:r>
      <w:r>
        <w:rPr>
          <w:rFonts w:ascii="Times New Roman" w:hAnsi="Times New Roman" w:cs="Times New Roman"/>
          <w:sz w:val="23"/>
          <w:szCs w:val="23"/>
        </w:rPr>
        <w:t xml:space="preserve"> damaging the </w:t>
      </w:r>
      <w:r w:rsidR="00E639D9">
        <w:rPr>
          <w:rFonts w:ascii="Times New Roman" w:hAnsi="Times New Roman" w:cs="Times New Roman"/>
          <w:sz w:val="23"/>
          <w:szCs w:val="23"/>
        </w:rPr>
        <w:t>E</w:t>
      </w:r>
      <w:r>
        <w:rPr>
          <w:rFonts w:ascii="Times New Roman" w:hAnsi="Times New Roman" w:cs="Times New Roman"/>
          <w:sz w:val="23"/>
          <w:szCs w:val="23"/>
        </w:rPr>
        <w:t xml:space="preserve">state and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551344">
        <w:rPr>
          <w:rFonts w:ascii="Times New Roman" w:hAnsi="Times New Roman" w:cs="Times New Roman"/>
          <w:sz w:val="23"/>
          <w:szCs w:val="23"/>
        </w:rPr>
        <w:t xml:space="preserve">. </w:t>
      </w:r>
    </w:p>
    <w:p w:rsidR="00E129F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y opposing intervention by the Estate TED's actions expose</w:t>
      </w:r>
      <w:r w:rsidR="008A7328">
        <w:rPr>
          <w:rFonts w:ascii="Times New Roman" w:hAnsi="Times New Roman" w:cs="Times New Roman"/>
          <w:sz w:val="23"/>
          <w:szCs w:val="23"/>
        </w:rPr>
        <w:t>d</w:t>
      </w:r>
      <w:r w:rsidR="00551344">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sidR="00551344">
        <w:rPr>
          <w:rFonts w:ascii="Times New Roman" w:hAnsi="Times New Roman" w:cs="Times New Roman"/>
          <w:sz w:val="23"/>
          <w:szCs w:val="23"/>
        </w:rPr>
        <w:t>assets to liability</w:t>
      </w:r>
      <w:r w:rsidR="00CB52BB">
        <w:rPr>
          <w:rFonts w:ascii="Times New Roman" w:hAnsi="Times New Roman" w:cs="Times New Roman"/>
          <w:sz w:val="23"/>
          <w:szCs w:val="23"/>
        </w:rPr>
        <w:t xml:space="preserve">.  </w:t>
      </w:r>
    </w:p>
    <w:p w:rsidR="00596ACD" w:rsidRDefault="00E129F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CB52BB">
        <w:rPr>
          <w:rFonts w:ascii="Times New Roman" w:hAnsi="Times New Roman" w:cs="Times New Roman"/>
          <w:sz w:val="23"/>
          <w:szCs w:val="23"/>
        </w:rPr>
        <w: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574EC3">
        <w:rPr>
          <w:rFonts w:ascii="Times New Roman" w:hAnsi="Times New Roman" w:cs="Times New Roman"/>
          <w:sz w:val="23"/>
          <w:szCs w:val="23"/>
        </w:rPr>
        <w:t>SPALLINA</w:t>
      </w:r>
      <w:r w:rsidR="008A7328">
        <w:rPr>
          <w:rFonts w:ascii="Times New Roman" w:hAnsi="Times New Roman" w:cs="Times New Roman"/>
          <w:sz w:val="23"/>
          <w:szCs w:val="23"/>
        </w:rPr>
        <w:t xml:space="preserve"> and </w:t>
      </w:r>
      <w:r w:rsidR="00574EC3">
        <w:rPr>
          <w:rFonts w:ascii="Times New Roman" w:hAnsi="Times New Roman" w:cs="Times New Roman"/>
          <w:sz w:val="23"/>
          <w:szCs w:val="23"/>
        </w:rPr>
        <w:t>TESCHER</w:t>
      </w:r>
      <w:r w:rsidR="00CB52BB">
        <w:rPr>
          <w:rFonts w:ascii="Times New Roman" w:hAnsi="Times New Roman" w:cs="Times New Roman"/>
          <w:sz w:val="23"/>
          <w:szCs w:val="23"/>
        </w:rPr>
        <w:t xml:space="preserve"> to the </w:t>
      </w:r>
      <w:r w:rsidR="00574EC3">
        <w:rPr>
          <w:rFonts w:ascii="Times New Roman" w:hAnsi="Times New Roman" w:cs="Times New Roman"/>
          <w:sz w:val="23"/>
          <w:szCs w:val="23"/>
        </w:rPr>
        <w:t>e</w:t>
      </w:r>
      <w:r w:rsidR="00CB52BB">
        <w:rPr>
          <w:rFonts w:ascii="Times New Roman" w:hAnsi="Times New Roman" w:cs="Times New Roman"/>
          <w:sz w:val="23"/>
          <w:szCs w:val="23"/>
        </w:rPr>
        <w:t>state,</w:t>
      </w:r>
      <w:r w:rsidR="008A7328">
        <w:rPr>
          <w:rFonts w:ascii="Times New Roman" w:hAnsi="Times New Roman" w:cs="Times New Roman"/>
          <w:sz w:val="23"/>
          <w:szCs w:val="23"/>
        </w:rPr>
        <w:t xml:space="preserve"> failed to file any intervener action on behalf of the </w:t>
      </w:r>
      <w:r w:rsidR="00574EC3">
        <w:rPr>
          <w:rFonts w:ascii="Times New Roman" w:hAnsi="Times New Roman" w:cs="Times New Roman"/>
          <w:sz w:val="23"/>
          <w:szCs w:val="23"/>
        </w:rPr>
        <w:t>e</w:t>
      </w:r>
      <w:r w:rsidR="008A7328">
        <w:rPr>
          <w:rFonts w:ascii="Times New Roman" w:hAnsi="Times New Roman" w:cs="Times New Roman"/>
          <w:sz w:val="23"/>
          <w:szCs w:val="23"/>
        </w:rPr>
        <w:t>state and in fact aided and abetted TED’S efforts</w:t>
      </w:r>
      <w:r w:rsidR="00CB52BB">
        <w:rPr>
          <w:rFonts w:ascii="Times New Roman" w:hAnsi="Times New Roman" w:cs="Times New Roman"/>
          <w:sz w:val="23"/>
          <w:szCs w:val="23"/>
        </w:rPr>
        <w:t xml:space="preserve"> to convert the asset of the </w:t>
      </w:r>
      <w:r w:rsidR="00574EC3">
        <w:rPr>
          <w:rFonts w:ascii="Times New Roman" w:hAnsi="Times New Roman" w:cs="Times New Roman"/>
          <w:sz w:val="23"/>
          <w:szCs w:val="23"/>
        </w:rPr>
        <w:t>e</w:t>
      </w:r>
      <w:r w:rsidR="00CB52BB">
        <w:rPr>
          <w:rFonts w:ascii="Times New Roman" w:hAnsi="Times New Roman" w:cs="Times New Roman"/>
          <w:sz w:val="23"/>
          <w:szCs w:val="23"/>
        </w:rPr>
        <w:t>state to TED</w:t>
      </w:r>
      <w:r>
        <w:rPr>
          <w:rFonts w:ascii="Times New Roman" w:hAnsi="Times New Roman" w:cs="Times New Roman"/>
          <w:sz w:val="23"/>
          <w:szCs w:val="23"/>
        </w:rPr>
        <w:t xml:space="preserve"> and his sister </w:t>
      </w:r>
      <w:r w:rsidR="00574EC3">
        <w:rPr>
          <w:rFonts w:ascii="Times New Roman" w:hAnsi="Times New Roman" w:cs="Times New Roman"/>
          <w:sz w:val="23"/>
          <w:szCs w:val="23"/>
        </w:rPr>
        <w:t>PAMELA</w:t>
      </w:r>
      <w:r w:rsidR="008A7328">
        <w:rPr>
          <w:rFonts w:ascii="Times New Roman" w:hAnsi="Times New Roman" w:cs="Times New Roman"/>
          <w:sz w:val="23"/>
          <w:szCs w:val="23"/>
        </w:rPr>
        <w:t xml:space="preserve"> by </w:t>
      </w:r>
      <w:r w:rsidR="00596ACD">
        <w:rPr>
          <w:rFonts w:ascii="Times New Roman" w:hAnsi="Times New Roman" w:cs="Times New Roman"/>
          <w:sz w:val="23"/>
          <w:szCs w:val="23"/>
        </w:rPr>
        <w:t xml:space="preserve">TESCHER and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w:t>
      </w:r>
      <w:r w:rsidR="00596ACD">
        <w:rPr>
          <w:rFonts w:ascii="Times New Roman" w:hAnsi="Times New Roman" w:cs="Times New Roman"/>
          <w:sz w:val="23"/>
          <w:szCs w:val="23"/>
        </w:rPr>
        <w:t>their</w:t>
      </w:r>
      <w:r w:rsidR="00CB52BB">
        <w:rPr>
          <w:rFonts w:ascii="Times New Roman" w:hAnsi="Times New Roman" w:cs="Times New Roman"/>
          <w:sz w:val="23"/>
          <w:szCs w:val="23"/>
        </w:rPr>
        <w:t xml:space="preserve">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AE61EF" w:rsidRDefault="00596ACD"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E129FF">
        <w:rPr>
          <w:rFonts w:ascii="Times New Roman" w:hAnsi="Times New Roman" w:cs="Times New Roman"/>
          <w:sz w:val="23"/>
          <w:szCs w:val="23"/>
        </w:rPr>
        <w:t xml:space="preserve"> </w:t>
      </w:r>
      <w:r>
        <w:rPr>
          <w:rFonts w:ascii="Times New Roman" w:hAnsi="Times New Roman" w:cs="Times New Roman"/>
          <w:sz w:val="23"/>
          <w:szCs w:val="23"/>
        </w:rPr>
        <w:t xml:space="preserve">TESCHER and </w:t>
      </w:r>
      <w:r w:rsidR="00E129FF">
        <w:rPr>
          <w:rFonts w:ascii="Times New Roman" w:hAnsi="Times New Roman" w:cs="Times New Roman"/>
          <w:sz w:val="23"/>
          <w:szCs w:val="23"/>
        </w:rPr>
        <w:t xml:space="preserve">SPALLINA blocked the </w:t>
      </w:r>
      <w:r w:rsidR="00A64B4B">
        <w:rPr>
          <w:rFonts w:ascii="Times New Roman" w:hAnsi="Times New Roman" w:cs="Times New Roman"/>
          <w:sz w:val="23"/>
          <w:szCs w:val="23"/>
        </w:rPr>
        <w:t xml:space="preserve">Simon </w:t>
      </w:r>
      <w:r w:rsidR="00E639D9">
        <w:rPr>
          <w:rFonts w:ascii="Times New Roman" w:hAnsi="Times New Roman" w:cs="Times New Roman"/>
          <w:sz w:val="23"/>
          <w:szCs w:val="23"/>
        </w:rPr>
        <w:t>E</w:t>
      </w:r>
      <w:r w:rsidR="00E129FF">
        <w:rPr>
          <w:rFonts w:ascii="Times New Roman" w:hAnsi="Times New Roman" w:cs="Times New Roman"/>
          <w:sz w:val="23"/>
          <w:szCs w:val="23"/>
        </w:rPr>
        <w:t>state</w:t>
      </w:r>
      <w:r>
        <w:rPr>
          <w:rFonts w:ascii="Times New Roman" w:hAnsi="Times New Roman" w:cs="Times New Roman"/>
          <w:sz w:val="23"/>
          <w:szCs w:val="23"/>
        </w:rPr>
        <w:t xml:space="preserve"> and </w:t>
      </w:r>
      <w:r w:rsidR="00A64B4B">
        <w:rPr>
          <w:rFonts w:ascii="Times New Roman" w:hAnsi="Times New Roman" w:cs="Times New Roman"/>
          <w:sz w:val="23"/>
          <w:szCs w:val="23"/>
        </w:rPr>
        <w:t xml:space="preserve">the alleged 2012 </w:t>
      </w:r>
      <w:r>
        <w:rPr>
          <w:rFonts w:ascii="Times New Roman" w:hAnsi="Times New Roman" w:cs="Times New Roman"/>
          <w:sz w:val="23"/>
          <w:szCs w:val="23"/>
        </w:rPr>
        <w:t xml:space="preserve">Simon </w:t>
      </w:r>
      <w:r w:rsidR="00E639D9">
        <w:rPr>
          <w:rFonts w:ascii="Times New Roman" w:hAnsi="Times New Roman" w:cs="Times New Roman"/>
          <w:sz w:val="23"/>
          <w:szCs w:val="23"/>
        </w:rPr>
        <w:t>T</w:t>
      </w:r>
      <w:r>
        <w:rPr>
          <w:rFonts w:ascii="Times New Roman" w:hAnsi="Times New Roman" w:cs="Times New Roman"/>
          <w:sz w:val="23"/>
          <w:szCs w:val="23"/>
        </w:rPr>
        <w:t xml:space="preserve">rust </w:t>
      </w:r>
      <w:r w:rsidR="00574EC3">
        <w:rPr>
          <w:rFonts w:ascii="Times New Roman" w:hAnsi="Times New Roman" w:cs="Times New Roman"/>
          <w:sz w:val="23"/>
          <w:szCs w:val="23"/>
        </w:rPr>
        <w:t xml:space="preserve">while </w:t>
      </w:r>
      <w:r>
        <w:rPr>
          <w:rFonts w:ascii="Times New Roman" w:hAnsi="Times New Roman" w:cs="Times New Roman"/>
          <w:sz w:val="23"/>
          <w:szCs w:val="23"/>
        </w:rPr>
        <w:t>acting as fiducia</w:t>
      </w:r>
      <w:r w:rsidR="00574EC3">
        <w:rPr>
          <w:rFonts w:ascii="Times New Roman" w:hAnsi="Times New Roman" w:cs="Times New Roman"/>
          <w:sz w:val="23"/>
          <w:szCs w:val="23"/>
        </w:rPr>
        <w:t xml:space="preserve">ries from </w:t>
      </w:r>
      <w:r w:rsidR="00A64B4B">
        <w:rPr>
          <w:rFonts w:ascii="Times New Roman" w:hAnsi="Times New Roman" w:cs="Times New Roman"/>
          <w:sz w:val="23"/>
          <w:szCs w:val="23"/>
        </w:rPr>
        <w:t xml:space="preserve">retaining </w:t>
      </w:r>
      <w:r w:rsidR="00574EC3">
        <w:rPr>
          <w:rFonts w:ascii="Times New Roman" w:hAnsi="Times New Roman" w:cs="Times New Roman"/>
          <w:sz w:val="23"/>
          <w:szCs w:val="23"/>
        </w:rPr>
        <w:t>representation in the Illinois Insurance Litigation</w:t>
      </w:r>
      <w:r>
        <w:rPr>
          <w:rFonts w:ascii="Times New Roman" w:hAnsi="Times New Roman" w:cs="Times New Roman"/>
          <w:sz w:val="23"/>
          <w:szCs w:val="23"/>
        </w:rPr>
        <w:t>.</w:t>
      </w:r>
      <w:r w:rsidR="008A7328">
        <w:rPr>
          <w:rFonts w:ascii="Times New Roman" w:hAnsi="Times New Roman" w:cs="Times New Roman"/>
          <w:sz w:val="23"/>
          <w:szCs w:val="23"/>
        </w:rPr>
        <w:t xml:space="preserve"> </w:t>
      </w:r>
    </w:p>
    <w:p w:rsidR="00E639D9" w:rsidRDefault="00E639D9"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SPALLINA, TED, PAMELA, JILL and LISA blocked the grandchildren, including minor children, from their interests being represented by counsel in the Simon Estate and Simon Trust and have precluded them from representation in the Illinois insurance litigation as well, leaving the grandchildren’s interests wholly unprotected while trying to secure the benefits for themselves.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w:t>
      </w:r>
      <w:r w:rsidR="00075932">
        <w:rPr>
          <w:rFonts w:ascii="Times New Roman" w:hAnsi="Times New Roman" w:cs="Times New Roman"/>
          <w:sz w:val="23"/>
          <w:szCs w:val="23"/>
        </w:rPr>
        <w:t xml:space="preserve"> simultaneously</w:t>
      </w:r>
      <w:r w:rsidR="001953AF">
        <w:rPr>
          <w:rFonts w:ascii="Times New Roman" w:hAnsi="Times New Roman" w:cs="Times New Roman"/>
          <w:sz w:val="23"/>
          <w:szCs w:val="23"/>
        </w:rPr>
        <w:t xml:space="preserve"> fraudulently acted as the “Trustee” of the primary beneficiary</w:t>
      </w:r>
      <w:r w:rsidR="00596ACD">
        <w:rPr>
          <w:rFonts w:ascii="Times New Roman" w:hAnsi="Times New Roman" w:cs="Times New Roman"/>
          <w:sz w:val="23"/>
          <w:szCs w:val="23"/>
        </w:rPr>
        <w:t xml:space="preserve"> </w:t>
      </w:r>
      <w:r w:rsidR="00075932">
        <w:rPr>
          <w:rFonts w:ascii="Times New Roman" w:hAnsi="Times New Roman" w:cs="Times New Roman"/>
          <w:sz w:val="23"/>
          <w:szCs w:val="23"/>
        </w:rPr>
        <w:t xml:space="preserve">of the Heritage Policy, LaSalle National Trust, NA </w:t>
      </w:r>
      <w:r w:rsidR="00596ACD">
        <w:rPr>
          <w:rFonts w:ascii="Times New Roman" w:hAnsi="Times New Roman" w:cs="Times New Roman"/>
          <w:sz w:val="23"/>
          <w:szCs w:val="23"/>
        </w:rPr>
        <w:t>according to letters discovered from Heritage</w:t>
      </w:r>
      <w:r w:rsidR="00075932">
        <w:rPr>
          <w:rFonts w:ascii="Times New Roman" w:hAnsi="Times New Roman" w:cs="Times New Roman"/>
          <w:sz w:val="23"/>
          <w:szCs w:val="23"/>
        </w:rPr>
        <w:t xml:space="preserve"> in TESCHER and SPALLINA’s court ordered production,</w:t>
      </w:r>
      <w:r w:rsidR="00596ACD">
        <w:rPr>
          <w:rFonts w:ascii="Times New Roman" w:hAnsi="Times New Roman" w:cs="Times New Roman"/>
          <w:sz w:val="23"/>
          <w:szCs w:val="23"/>
        </w:rPr>
        <w:t xml:space="preserve"> where </w:t>
      </w:r>
      <w:r w:rsidR="00075932">
        <w:rPr>
          <w:rFonts w:ascii="Times New Roman" w:hAnsi="Times New Roman" w:cs="Times New Roman"/>
          <w:sz w:val="23"/>
          <w:szCs w:val="23"/>
        </w:rPr>
        <w:t xml:space="preserve">SPALLINA </w:t>
      </w:r>
      <w:r w:rsidR="00596ACD">
        <w:rPr>
          <w:rFonts w:ascii="Times New Roman" w:hAnsi="Times New Roman" w:cs="Times New Roman"/>
          <w:sz w:val="23"/>
          <w:szCs w:val="23"/>
        </w:rPr>
        <w:t xml:space="preserve">is addressed as </w:t>
      </w:r>
      <w:r w:rsidR="00075932">
        <w:rPr>
          <w:rFonts w:ascii="Times New Roman" w:hAnsi="Times New Roman" w:cs="Times New Roman"/>
          <w:sz w:val="23"/>
          <w:szCs w:val="23"/>
        </w:rPr>
        <w:t xml:space="preserve">the </w:t>
      </w:r>
      <w:r w:rsidR="00596ACD">
        <w:rPr>
          <w:rFonts w:ascii="Times New Roman" w:hAnsi="Times New Roman" w:cs="Times New Roman"/>
          <w:sz w:val="23"/>
          <w:szCs w:val="23"/>
        </w:rPr>
        <w:t>Trustee of</w:t>
      </w:r>
      <w:r w:rsidR="001953AF">
        <w:rPr>
          <w:rFonts w:ascii="Times New Roman" w:hAnsi="Times New Roman" w:cs="Times New Roman"/>
          <w:sz w:val="23"/>
          <w:szCs w:val="23"/>
        </w:rPr>
        <w:t xml:space="preserve"> “LaSalle National Trust NA” </w:t>
      </w:r>
      <w:r w:rsidR="00596ACD">
        <w:rPr>
          <w:rFonts w:ascii="Times New Roman" w:hAnsi="Times New Roman" w:cs="Times New Roman"/>
          <w:sz w:val="23"/>
          <w:szCs w:val="23"/>
        </w:rPr>
        <w:t xml:space="preserve">in mail sent to </w:t>
      </w:r>
      <w:r w:rsidR="001953AF">
        <w:rPr>
          <w:rFonts w:ascii="Times New Roman" w:hAnsi="Times New Roman" w:cs="Times New Roman"/>
          <w:sz w:val="23"/>
          <w:szCs w:val="23"/>
        </w:rPr>
        <w:t xml:space="preserve">his </w:t>
      </w:r>
      <w:r w:rsidR="001953AF">
        <w:rPr>
          <w:rFonts w:ascii="Times New Roman" w:hAnsi="Times New Roman" w:cs="Times New Roman"/>
          <w:sz w:val="23"/>
          <w:szCs w:val="23"/>
        </w:rPr>
        <w:lastRenderedPageBreak/>
        <w:t>business address</w:t>
      </w:r>
      <w:r w:rsidR="00075932">
        <w:rPr>
          <w:rFonts w:ascii="Times New Roman" w:hAnsi="Times New Roman" w:cs="Times New Roman"/>
          <w:sz w:val="23"/>
          <w:szCs w:val="23"/>
        </w:rPr>
        <w:t xml:space="preserve"> in efforts to secure the proceeds to his law firm trust account</w:t>
      </w:r>
      <w:r w:rsidR="001953AF">
        <w:rPr>
          <w:rFonts w:ascii="Times New Roman" w:hAnsi="Times New Roman" w:cs="Times New Roman"/>
          <w:sz w:val="23"/>
          <w:szCs w:val="23"/>
        </w:rPr>
        <w:t xml:space="preserve">, </w:t>
      </w:r>
      <w:r w:rsidR="001953AF" w:rsidRPr="00A64B4B">
        <w:rPr>
          <w:rFonts w:ascii="Times New Roman" w:hAnsi="Times New Roman" w:cs="Times New Roman"/>
          <w:sz w:val="23"/>
          <w:szCs w:val="23"/>
          <w:highlight w:val="yellow"/>
        </w:rPr>
        <w:t>as evidenced in Exhibit C</w:t>
      </w:r>
      <w:r w:rsidR="00D0033F">
        <w:rPr>
          <w:rFonts w:ascii="Times New Roman" w:hAnsi="Times New Roman" w:cs="Times New Roman"/>
          <w:sz w:val="23"/>
          <w:szCs w:val="23"/>
        </w:rPr>
        <w:t xml:space="preserve">.  </w:t>
      </w:r>
    </w:p>
    <w:p w:rsidR="004E0332"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sidR="00596ACD">
        <w:rPr>
          <w:rFonts w:ascii="Times New Roman" w:hAnsi="Times New Roman" w:cs="Times New Roman"/>
          <w:sz w:val="23"/>
          <w:szCs w:val="23"/>
        </w:rPr>
        <w:t xml:space="preserve"> of this legally </w:t>
      </w:r>
      <w:r w:rsidR="00075932">
        <w:rPr>
          <w:rFonts w:ascii="Times New Roman" w:hAnsi="Times New Roman" w:cs="Times New Roman"/>
          <w:sz w:val="23"/>
          <w:szCs w:val="23"/>
        </w:rPr>
        <w:t>non</w:t>
      </w:r>
      <w:r w:rsidR="00242BE2">
        <w:rPr>
          <w:rFonts w:ascii="Times New Roman" w:hAnsi="Times New Roman" w:cs="Times New Roman"/>
          <w:sz w:val="23"/>
          <w:szCs w:val="23"/>
        </w:rPr>
        <w:t>extant</w:t>
      </w:r>
      <w:r>
        <w:rPr>
          <w:rFonts w:ascii="Times New Roman" w:hAnsi="Times New Roman" w:cs="Times New Roman"/>
          <w:sz w:val="23"/>
          <w:szCs w:val="23"/>
        </w:rPr>
        <w:t xml:space="preserve"> </w:t>
      </w:r>
      <w:r w:rsidR="00242BE2">
        <w:rPr>
          <w:rFonts w:ascii="Times New Roman" w:hAnsi="Times New Roman" w:cs="Times New Roman"/>
          <w:sz w:val="23"/>
          <w:szCs w:val="23"/>
        </w:rPr>
        <w:t xml:space="preserve">trust </w:t>
      </w:r>
      <w:r>
        <w:rPr>
          <w:rFonts w:ascii="Times New Roman" w:hAnsi="Times New Roman" w:cs="Times New Roman"/>
          <w:sz w:val="23"/>
          <w:szCs w:val="23"/>
        </w:rPr>
        <w:t xml:space="preserve">in pursuing </w:t>
      </w:r>
      <w:r w:rsidR="001953AF">
        <w:rPr>
          <w:rFonts w:ascii="Times New Roman" w:hAnsi="Times New Roman" w:cs="Times New Roman"/>
          <w:sz w:val="23"/>
          <w:szCs w:val="23"/>
        </w:rPr>
        <w:t>their fraudulent attempts to collect</w:t>
      </w:r>
      <w:r>
        <w:rPr>
          <w:rFonts w:ascii="Times New Roman" w:hAnsi="Times New Roman" w:cs="Times New Roman"/>
          <w:sz w:val="23"/>
          <w:szCs w:val="23"/>
        </w:rPr>
        <w:t xml:space="preserve"> and convert</w:t>
      </w:r>
      <w:r w:rsidR="001953AF">
        <w:rPr>
          <w:rFonts w:ascii="Times New Roman" w:hAnsi="Times New Roman" w:cs="Times New Roman"/>
          <w:sz w:val="23"/>
          <w:szCs w:val="23"/>
        </w:rPr>
        <w:t xml:space="preserve"> the proceeds outside the</w:t>
      </w:r>
      <w:r w:rsidR="00242BE2">
        <w:rPr>
          <w:rFonts w:ascii="Times New Roman" w:hAnsi="Times New Roman" w:cs="Times New Roman"/>
          <w:sz w:val="23"/>
          <w:szCs w:val="23"/>
        </w:rPr>
        <w:t xml:space="preserve"> Simon </w:t>
      </w:r>
      <w:r w:rsidR="001953AF">
        <w:rPr>
          <w:rFonts w:ascii="Times New Roman" w:hAnsi="Times New Roman" w:cs="Times New Roman"/>
          <w:sz w:val="23"/>
          <w:szCs w:val="23"/>
        </w:rPr>
        <w:t>Estate</w:t>
      </w:r>
      <w:r w:rsidR="00242BE2">
        <w:rPr>
          <w:rFonts w:ascii="Times New Roman" w:hAnsi="Times New Roman" w:cs="Times New Roman"/>
          <w:sz w:val="23"/>
          <w:szCs w:val="23"/>
        </w:rPr>
        <w:t xml:space="preserve"> and Simon Trust</w:t>
      </w:r>
      <w:r>
        <w:rPr>
          <w:rFonts w:ascii="Times New Roman" w:hAnsi="Times New Roman" w:cs="Times New Roman"/>
          <w:sz w:val="23"/>
          <w:szCs w:val="23"/>
        </w:rPr>
        <w:t xml:space="preserve"> to improper parties</w:t>
      </w:r>
      <w:r w:rsidR="00596ACD">
        <w:rPr>
          <w:rFonts w:ascii="Times New Roman" w:hAnsi="Times New Roman" w:cs="Times New Roman"/>
          <w:sz w:val="23"/>
          <w:szCs w:val="23"/>
        </w:rPr>
        <w:t xml:space="preserve"> through</w:t>
      </w:r>
      <w:r w:rsidR="00A64B4B">
        <w:rPr>
          <w:rFonts w:ascii="Times New Roman" w:hAnsi="Times New Roman" w:cs="Times New Roman"/>
          <w:sz w:val="23"/>
          <w:szCs w:val="23"/>
        </w:rPr>
        <w:t xml:space="preserve"> alleged;</w:t>
      </w:r>
      <w:r w:rsidR="00596ACD">
        <w:rPr>
          <w:rFonts w:ascii="Times New Roman" w:hAnsi="Times New Roman" w:cs="Times New Roman"/>
          <w:sz w:val="23"/>
          <w:szCs w:val="23"/>
        </w:rPr>
        <w:t xml:space="preserve"> insurance fraud, institutional trust company fraud, mail and wire fraud, fraud on a federal court, fraud on this Court and Fraud on the true and proper beneficiaries</w:t>
      </w:r>
      <w:r w:rsidR="001953AF">
        <w:rPr>
          <w:rFonts w:ascii="Times New Roman" w:hAnsi="Times New Roman" w:cs="Times New Roman"/>
          <w:sz w:val="23"/>
          <w:szCs w:val="23"/>
        </w:rPr>
        <w:t>.</w:t>
      </w:r>
      <w:r w:rsidR="00D0656A">
        <w:rPr>
          <w:rFonts w:ascii="Times New Roman" w:hAnsi="Times New Roman" w:cs="Times New Roman"/>
          <w:sz w:val="23"/>
          <w:szCs w:val="23"/>
        </w:rPr>
        <w:t xml:space="preserve">  </w:t>
      </w:r>
    </w:p>
    <w:p w:rsidR="00596ACD" w:rsidRDefault="00AE61EF" w:rsidP="000A701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242BE2">
        <w:rPr>
          <w:rFonts w:ascii="Times New Roman" w:hAnsi="Times New Roman" w:cs="Times New Roman"/>
          <w:sz w:val="23"/>
          <w:szCs w:val="23"/>
        </w:rPr>
        <w:t xml:space="preserve"> the Estate is now represented in the Illinois insurance since the prior fiduciaries who were supposed to be protecting those interests refused and objected to having counsel represent the Estate in the litigation and refused to intervene, </w:t>
      </w:r>
      <w:r>
        <w:rPr>
          <w:rFonts w:ascii="Times New Roman" w:hAnsi="Times New Roman" w:cs="Times New Roman"/>
          <w:sz w:val="23"/>
          <w:szCs w:val="23"/>
        </w:rPr>
        <w:t>t</w:t>
      </w:r>
      <w:r w:rsidR="008A7328">
        <w:rPr>
          <w:rFonts w:ascii="Times New Roman" w:hAnsi="Times New Roman" w:cs="Times New Roman"/>
          <w:sz w:val="23"/>
          <w:szCs w:val="23"/>
        </w:rPr>
        <w:t>hanks to</w:t>
      </w:r>
      <w:r w:rsidR="00596ACD">
        <w:rPr>
          <w:rFonts w:ascii="Times New Roman" w:hAnsi="Times New Roman" w:cs="Times New Roman"/>
          <w:sz w:val="23"/>
          <w:szCs w:val="23"/>
        </w:rPr>
        <w:t xml:space="preserve"> the efforts of</w:t>
      </w:r>
      <w:r w:rsidR="00242BE2">
        <w:rPr>
          <w:rFonts w:ascii="Times New Roman" w:hAnsi="Times New Roman" w:cs="Times New Roman"/>
          <w:sz w:val="23"/>
          <w:szCs w:val="23"/>
        </w:rPr>
        <w:t>,</w:t>
      </w:r>
      <w:r w:rsidR="008A7328">
        <w:rPr>
          <w:rFonts w:ascii="Times New Roman" w:hAnsi="Times New Roman" w:cs="Times New Roman"/>
          <w:sz w:val="23"/>
          <w:szCs w:val="23"/>
        </w:rPr>
        <w:t xml:space="preserve"> </w:t>
      </w:r>
      <w:r w:rsidR="00242BE2">
        <w:rPr>
          <w:rFonts w:ascii="Times New Roman" w:hAnsi="Times New Roman" w:cs="Times New Roman"/>
          <w:sz w:val="23"/>
          <w:szCs w:val="23"/>
        </w:rPr>
        <w:t>(</w:t>
      </w:r>
      <w:proofErr w:type="spellStart"/>
      <w:r w:rsidR="00242BE2">
        <w:rPr>
          <w:rFonts w:ascii="Times New Roman" w:hAnsi="Times New Roman" w:cs="Times New Roman"/>
          <w:sz w:val="23"/>
          <w:szCs w:val="23"/>
        </w:rPr>
        <w:t>i</w:t>
      </w:r>
      <w:proofErr w:type="spellEnd"/>
      <w:r w:rsidR="00242BE2">
        <w:rPr>
          <w:rFonts w:ascii="Times New Roman" w:hAnsi="Times New Roman" w:cs="Times New Roman"/>
          <w:sz w:val="23"/>
          <w:szCs w:val="23"/>
        </w:rPr>
        <w:t xml:space="preserve">) </w:t>
      </w:r>
      <w:r w:rsidR="008A7328">
        <w:rPr>
          <w:rFonts w:ascii="Times New Roman" w:hAnsi="Times New Roman" w:cs="Times New Roman"/>
          <w:sz w:val="23"/>
          <w:szCs w:val="23"/>
        </w:rPr>
        <w:t>this Court</w:t>
      </w:r>
      <w:r w:rsidR="00242BE2">
        <w:rPr>
          <w:rFonts w:ascii="Times New Roman" w:hAnsi="Times New Roman" w:cs="Times New Roman"/>
          <w:sz w:val="23"/>
          <w:szCs w:val="23"/>
        </w:rPr>
        <w:t xml:space="preserve"> for allowing the Estate to retain counsel to intervene, (ii) </w:t>
      </w:r>
      <w:r w:rsidR="00D0656A">
        <w:rPr>
          <w:rFonts w:ascii="Times New Roman" w:hAnsi="Times New Roman" w:cs="Times New Roman"/>
          <w:sz w:val="23"/>
          <w:szCs w:val="23"/>
        </w:rPr>
        <w:t>William Stansbury</w:t>
      </w:r>
      <w:r w:rsidR="003A2926">
        <w:rPr>
          <w:rFonts w:ascii="Times New Roman" w:hAnsi="Times New Roman" w:cs="Times New Roman"/>
          <w:sz w:val="23"/>
          <w:szCs w:val="23"/>
        </w:rPr>
        <w:t xml:space="preserve"> who has financed the counsel for </w:t>
      </w:r>
      <w:r w:rsidR="00A64B4B">
        <w:rPr>
          <w:rFonts w:ascii="Times New Roman" w:hAnsi="Times New Roman" w:cs="Times New Roman"/>
          <w:sz w:val="23"/>
          <w:szCs w:val="23"/>
        </w:rPr>
        <w:t xml:space="preserve">the Illinois </w:t>
      </w:r>
      <w:r w:rsidR="00242BE2">
        <w:rPr>
          <w:rFonts w:ascii="Times New Roman" w:hAnsi="Times New Roman" w:cs="Times New Roman"/>
          <w:sz w:val="23"/>
          <w:szCs w:val="23"/>
        </w:rPr>
        <w:t>i</w:t>
      </w:r>
      <w:r w:rsidR="00A64B4B">
        <w:rPr>
          <w:rFonts w:ascii="Times New Roman" w:hAnsi="Times New Roman" w:cs="Times New Roman"/>
          <w:sz w:val="23"/>
          <w:szCs w:val="23"/>
        </w:rPr>
        <w:t xml:space="preserve">nsurance </w:t>
      </w:r>
      <w:r w:rsidR="00242BE2">
        <w:rPr>
          <w:rFonts w:ascii="Times New Roman" w:hAnsi="Times New Roman" w:cs="Times New Roman"/>
          <w:sz w:val="23"/>
          <w:szCs w:val="23"/>
        </w:rPr>
        <w:t>l</w:t>
      </w:r>
      <w:r w:rsidR="00A64B4B">
        <w:rPr>
          <w:rFonts w:ascii="Times New Roman" w:hAnsi="Times New Roman" w:cs="Times New Roman"/>
          <w:sz w:val="23"/>
          <w:szCs w:val="23"/>
        </w:rPr>
        <w:t>itigation</w:t>
      </w:r>
      <w:r w:rsidR="00242BE2">
        <w:rPr>
          <w:rFonts w:ascii="Times New Roman" w:hAnsi="Times New Roman" w:cs="Times New Roman"/>
          <w:sz w:val="23"/>
          <w:szCs w:val="23"/>
        </w:rPr>
        <w:t xml:space="preserve"> to this point</w:t>
      </w:r>
      <w:r w:rsidR="00A64B4B">
        <w:rPr>
          <w:rFonts w:ascii="Times New Roman" w:hAnsi="Times New Roman" w:cs="Times New Roman"/>
          <w:sz w:val="23"/>
          <w:szCs w:val="23"/>
        </w:rPr>
        <w:t xml:space="preserve"> on his own dime to protect </w:t>
      </w:r>
      <w:r w:rsidR="00242BE2">
        <w:rPr>
          <w:rFonts w:ascii="Times New Roman" w:hAnsi="Times New Roman" w:cs="Times New Roman"/>
          <w:sz w:val="23"/>
          <w:szCs w:val="23"/>
        </w:rPr>
        <w:t xml:space="preserve">his interests of himself as a Creditor and </w:t>
      </w:r>
      <w:r w:rsidR="003A2926">
        <w:rPr>
          <w:rFonts w:ascii="Times New Roman" w:hAnsi="Times New Roman" w:cs="Times New Roman"/>
          <w:sz w:val="23"/>
          <w:szCs w:val="23"/>
        </w:rPr>
        <w:t>the beneficiaries</w:t>
      </w:r>
      <w:r w:rsidR="00242BE2">
        <w:rPr>
          <w:rFonts w:ascii="Times New Roman" w:hAnsi="Times New Roman" w:cs="Times New Roman"/>
          <w:sz w:val="23"/>
          <w:szCs w:val="23"/>
        </w:rPr>
        <w:t xml:space="preserve"> of the Simon Estate and Simon Trust,</w:t>
      </w:r>
      <w:r w:rsidR="00A64B4B">
        <w:rPr>
          <w:rFonts w:ascii="Times New Roman" w:hAnsi="Times New Roman" w:cs="Times New Roman"/>
          <w:sz w:val="23"/>
          <w:szCs w:val="23"/>
        </w:rPr>
        <w:t xml:space="preserve"> </w:t>
      </w:r>
      <w:r w:rsidR="000A7010">
        <w:rPr>
          <w:rFonts w:ascii="Times New Roman" w:hAnsi="Times New Roman" w:cs="Times New Roman"/>
          <w:sz w:val="23"/>
          <w:szCs w:val="23"/>
        </w:rPr>
        <w:t>(iii)</w:t>
      </w:r>
      <w:r w:rsidR="00D0656A">
        <w:rPr>
          <w:rFonts w:ascii="Times New Roman" w:hAnsi="Times New Roman" w:cs="Times New Roman"/>
          <w:sz w:val="23"/>
          <w:szCs w:val="23"/>
        </w:rPr>
        <w:t xml:space="preserve"> </w:t>
      </w:r>
      <w:r w:rsidR="00596ACD">
        <w:rPr>
          <w:rFonts w:ascii="Times New Roman" w:hAnsi="Times New Roman" w:cs="Times New Roman"/>
          <w:sz w:val="23"/>
          <w:szCs w:val="23"/>
        </w:rPr>
        <w:t xml:space="preserve">Stansbury’s counsel </w:t>
      </w:r>
      <w:r w:rsidR="00183610">
        <w:rPr>
          <w:rFonts w:ascii="Times New Roman" w:hAnsi="Times New Roman" w:cs="Times New Roman"/>
          <w:sz w:val="23"/>
          <w:szCs w:val="23"/>
        </w:rPr>
        <w:t>Peter Feaman, Esq.</w:t>
      </w:r>
      <w:r w:rsidR="00242BE2">
        <w:rPr>
          <w:rFonts w:ascii="Times New Roman" w:hAnsi="Times New Roman" w:cs="Times New Roman"/>
          <w:sz w:val="23"/>
          <w:szCs w:val="23"/>
        </w:rPr>
        <w:t xml:space="preserve"> for preparing the court filings to get independent representation</w:t>
      </w:r>
      <w:r w:rsidR="000A7010">
        <w:rPr>
          <w:rFonts w:ascii="Times New Roman" w:hAnsi="Times New Roman" w:cs="Times New Roman"/>
          <w:sz w:val="23"/>
          <w:szCs w:val="23"/>
        </w:rPr>
        <w:t>, (iv)</w:t>
      </w:r>
      <w:r w:rsidR="00183610">
        <w:rPr>
          <w:rFonts w:ascii="Times New Roman" w:hAnsi="Times New Roman" w:cs="Times New Roman"/>
          <w:sz w:val="23"/>
          <w:szCs w:val="23"/>
        </w:rPr>
        <w:t xml:space="preserve"> </w:t>
      </w:r>
      <w:r w:rsidR="00D0656A">
        <w:rPr>
          <w:rFonts w:ascii="Times New Roman" w:hAnsi="Times New Roman" w:cs="Times New Roman"/>
          <w:sz w:val="23"/>
          <w:szCs w:val="23"/>
        </w:rPr>
        <w:t>Benjamin Brown</w:t>
      </w:r>
      <w:r w:rsidR="00183610">
        <w:rPr>
          <w:rFonts w:ascii="Times New Roman" w:hAnsi="Times New Roman" w:cs="Times New Roman"/>
          <w:sz w:val="23"/>
          <w:szCs w:val="23"/>
        </w:rPr>
        <w:t>, Esq.</w:t>
      </w:r>
      <w:r w:rsidR="00D0656A">
        <w:rPr>
          <w:rFonts w:ascii="Times New Roman" w:hAnsi="Times New Roman" w:cs="Times New Roman"/>
          <w:sz w:val="23"/>
          <w:szCs w:val="23"/>
        </w:rPr>
        <w:t xml:space="preserve"> </w:t>
      </w:r>
      <w:r w:rsidR="00242BE2">
        <w:rPr>
          <w:rFonts w:ascii="Times New Roman" w:hAnsi="Times New Roman" w:cs="Times New Roman"/>
          <w:sz w:val="23"/>
          <w:szCs w:val="23"/>
        </w:rPr>
        <w:t>for acting as Curator and Administrator Ad Litem to get independent representation to represent in the federal court</w:t>
      </w:r>
      <w:r w:rsidR="000A7010">
        <w:rPr>
          <w:rFonts w:ascii="Times New Roman" w:hAnsi="Times New Roman" w:cs="Times New Roman"/>
          <w:sz w:val="23"/>
          <w:szCs w:val="23"/>
        </w:rPr>
        <w:t xml:space="preserve"> and Brian O’Connell, Esq. who has taken over the as Personal Representative, </w:t>
      </w:r>
      <w:r w:rsidR="001953AF">
        <w:rPr>
          <w:rFonts w:ascii="Times New Roman" w:hAnsi="Times New Roman" w:cs="Times New Roman"/>
          <w:sz w:val="23"/>
          <w:szCs w:val="23"/>
        </w:rPr>
        <w:t>the Estate is now</w:t>
      </w:r>
      <w:r w:rsidR="000A7010">
        <w:rPr>
          <w:rFonts w:ascii="Times New Roman" w:hAnsi="Times New Roman" w:cs="Times New Roman"/>
          <w:sz w:val="23"/>
          <w:szCs w:val="23"/>
        </w:rPr>
        <w:t xml:space="preserve"> finally after two years</w:t>
      </w:r>
      <w:r w:rsidR="001953AF">
        <w:rPr>
          <w:rFonts w:ascii="Times New Roman" w:hAnsi="Times New Roman" w:cs="Times New Roman"/>
          <w:sz w:val="23"/>
          <w:szCs w:val="23"/>
        </w:rPr>
        <w:t xml:space="preserve"> represented</w:t>
      </w:r>
      <w:r w:rsidR="003A2926">
        <w:rPr>
          <w:rFonts w:ascii="Times New Roman" w:hAnsi="Times New Roman" w:cs="Times New Roman"/>
          <w:sz w:val="23"/>
          <w:szCs w:val="23"/>
        </w:rPr>
        <w:t xml:space="preserve"> by counsel</w:t>
      </w:r>
      <w:r w:rsidR="000A7010">
        <w:rPr>
          <w:rFonts w:ascii="Times New Roman" w:hAnsi="Times New Roman" w:cs="Times New Roman"/>
          <w:sz w:val="23"/>
          <w:szCs w:val="23"/>
        </w:rPr>
        <w:t xml:space="preserve">, </w:t>
      </w:r>
      <w:r>
        <w:rPr>
          <w:rFonts w:ascii="Times New Roman" w:hAnsi="Times New Roman" w:cs="Times New Roman"/>
          <w:sz w:val="23"/>
          <w:szCs w:val="23"/>
        </w:rPr>
        <w:t xml:space="preserve"> </w:t>
      </w:r>
      <w:r w:rsidR="000A7010" w:rsidRPr="000A7010">
        <w:rPr>
          <w:rFonts w:ascii="Times New Roman" w:hAnsi="Times New Roman" w:cs="Times New Roman"/>
          <w:sz w:val="23"/>
          <w:szCs w:val="23"/>
        </w:rPr>
        <w:t xml:space="preserve">James J. </w:t>
      </w:r>
      <w:proofErr w:type="spellStart"/>
      <w:r w:rsidR="000A7010" w:rsidRPr="000A7010">
        <w:rPr>
          <w:rFonts w:ascii="Times New Roman" w:hAnsi="Times New Roman" w:cs="Times New Roman"/>
          <w:sz w:val="23"/>
          <w:szCs w:val="23"/>
        </w:rPr>
        <w:t>Stamos</w:t>
      </w:r>
      <w:proofErr w:type="spellEnd"/>
      <w:r w:rsidR="000A7010">
        <w:rPr>
          <w:rFonts w:ascii="Times New Roman" w:hAnsi="Times New Roman" w:cs="Times New Roman"/>
          <w:sz w:val="23"/>
          <w:szCs w:val="23"/>
        </w:rPr>
        <w:t xml:space="preserve">, Esq. </w:t>
      </w:r>
      <w:r>
        <w:rPr>
          <w:rFonts w:ascii="Times New Roman" w:hAnsi="Times New Roman" w:cs="Times New Roman"/>
          <w:sz w:val="23"/>
          <w:szCs w:val="23"/>
        </w:rPr>
        <w:t xml:space="preserve">in the </w:t>
      </w:r>
      <w:r w:rsidR="00596ACD">
        <w:rPr>
          <w:rFonts w:ascii="Times New Roman" w:hAnsi="Times New Roman" w:cs="Times New Roman"/>
          <w:sz w:val="23"/>
          <w:szCs w:val="23"/>
        </w:rPr>
        <w:t xml:space="preserve">federal </w:t>
      </w:r>
      <w:r w:rsidR="000A7010">
        <w:rPr>
          <w:rFonts w:ascii="Times New Roman" w:hAnsi="Times New Roman" w:cs="Times New Roman"/>
          <w:sz w:val="23"/>
          <w:szCs w:val="23"/>
        </w:rPr>
        <w:t>insurance litigation</w:t>
      </w:r>
      <w:r w:rsidR="001953AF">
        <w:rPr>
          <w:rFonts w:ascii="Times New Roman" w:hAnsi="Times New Roman" w:cs="Times New Roman"/>
          <w:sz w:val="23"/>
          <w:szCs w:val="23"/>
        </w:rPr>
        <w:t>.</w:t>
      </w:r>
      <w:r w:rsidR="00596ACD">
        <w:rPr>
          <w:rFonts w:ascii="Times New Roman" w:hAnsi="Times New Roman" w:cs="Times New Roman"/>
          <w:sz w:val="23"/>
          <w:szCs w:val="23"/>
        </w:rPr>
        <w:t xml:space="preserve">  </w:t>
      </w:r>
    </w:p>
    <w:p w:rsidR="00A64B4B"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while the Estate is now represented in the Illinois Litigation, none of the grandchildren have independent counsel representing them and</w:t>
      </w:r>
      <w:r w:rsidR="00A64B4B">
        <w:rPr>
          <w:rFonts w:ascii="Times New Roman" w:hAnsi="Times New Roman" w:cs="Times New Roman"/>
          <w:sz w:val="23"/>
          <w:szCs w:val="23"/>
        </w:rPr>
        <w:t xml:space="preserve"> their interests.</w:t>
      </w:r>
    </w:p>
    <w:p w:rsidR="00AE61EF" w:rsidRDefault="00A64B4B"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The other children, TED, PAMELA, JILL and LISA have all participated in this fraud as way to get insurance proceeds paid to them instead of their children </w:t>
      </w:r>
      <w:r w:rsidR="00B13AD5">
        <w:rPr>
          <w:rFonts w:ascii="Times New Roman" w:hAnsi="Times New Roman" w:cs="Times New Roman"/>
          <w:sz w:val="23"/>
          <w:szCs w:val="23"/>
        </w:rPr>
        <w:t>and</w:t>
      </w:r>
      <w:r>
        <w:rPr>
          <w:rFonts w:ascii="Times New Roman" w:hAnsi="Times New Roman" w:cs="Times New Roman"/>
          <w:sz w:val="23"/>
          <w:szCs w:val="23"/>
        </w:rPr>
        <w:t xml:space="preserve"> while they are all </w:t>
      </w:r>
      <w:r w:rsidR="00B13AD5">
        <w:rPr>
          <w:rFonts w:ascii="Times New Roman" w:hAnsi="Times New Roman" w:cs="Times New Roman"/>
          <w:sz w:val="23"/>
          <w:szCs w:val="23"/>
        </w:rPr>
        <w:t>lawyered up</w:t>
      </w:r>
      <w:r>
        <w:rPr>
          <w:rFonts w:ascii="Times New Roman" w:hAnsi="Times New Roman" w:cs="Times New Roman"/>
          <w:sz w:val="23"/>
          <w:szCs w:val="23"/>
        </w:rPr>
        <w:t>, their children are unrepresented</w:t>
      </w:r>
      <w:r w:rsidR="00596ACD">
        <w:rPr>
          <w:rFonts w:ascii="Times New Roman" w:hAnsi="Times New Roman" w:cs="Times New Roman"/>
          <w:sz w:val="23"/>
          <w:szCs w:val="23"/>
        </w:rPr>
        <w:t>.</w:t>
      </w:r>
    </w:p>
    <w:p w:rsidR="00596ACD"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other grandchildren</w:t>
      </w:r>
      <w:r w:rsidR="001C312E">
        <w:rPr>
          <w:rFonts w:ascii="Times New Roman" w:hAnsi="Times New Roman" w:cs="Times New Roman"/>
          <w:sz w:val="23"/>
          <w:szCs w:val="23"/>
        </w:rPr>
        <w:t>’</w:t>
      </w:r>
      <w:r>
        <w:rPr>
          <w:rFonts w:ascii="Times New Roman" w:hAnsi="Times New Roman" w:cs="Times New Roman"/>
          <w:sz w:val="23"/>
          <w:szCs w:val="23"/>
        </w:rPr>
        <w:t>s interests are not being represented because it would be opposite their parents’ interests in that litigation and so Eliot is unsure if the</w:t>
      </w:r>
      <w:r w:rsidR="00B13AD5">
        <w:rPr>
          <w:rFonts w:ascii="Times New Roman" w:hAnsi="Times New Roman" w:cs="Times New Roman"/>
          <w:sz w:val="23"/>
          <w:szCs w:val="23"/>
        </w:rPr>
        <w:t xml:space="preserve"> grandchildren</w:t>
      </w:r>
      <w:r>
        <w:rPr>
          <w:rFonts w:ascii="Times New Roman" w:hAnsi="Times New Roman" w:cs="Times New Roman"/>
          <w:sz w:val="23"/>
          <w:szCs w:val="23"/>
        </w:rPr>
        <w:t xml:space="preserve"> are even aware they have interests. </w:t>
      </w:r>
    </w:p>
    <w:p w:rsidR="001C312E" w:rsidRDefault="00596ACD"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acting as the alleged Trustee of the legally nonexistent trust has a further fiducial duty to the alleged beneficiaries</w:t>
      </w:r>
      <w:r w:rsidR="00290929">
        <w:rPr>
          <w:rFonts w:ascii="Times New Roman" w:hAnsi="Times New Roman" w:cs="Times New Roman"/>
          <w:sz w:val="23"/>
          <w:szCs w:val="23"/>
        </w:rPr>
        <w:t xml:space="preserve"> of that alleged trust, who obviously</w:t>
      </w:r>
      <w:r>
        <w:rPr>
          <w:rFonts w:ascii="Times New Roman" w:hAnsi="Times New Roman" w:cs="Times New Roman"/>
          <w:sz w:val="23"/>
          <w:szCs w:val="23"/>
        </w:rPr>
        <w:t xml:space="preserve"> are unknown since there is no legally existent trust to know who they are, as with who the Trustee is, </w:t>
      </w:r>
      <w:r w:rsidR="002871E6">
        <w:rPr>
          <w:rFonts w:ascii="Times New Roman" w:hAnsi="Times New Roman" w:cs="Times New Roman"/>
          <w:sz w:val="23"/>
          <w:szCs w:val="23"/>
        </w:rPr>
        <w:t>to act in their best interests</w:t>
      </w:r>
      <w:r w:rsidR="00290929">
        <w:rPr>
          <w:rFonts w:ascii="Times New Roman" w:hAnsi="Times New Roman" w:cs="Times New Roman"/>
          <w:sz w:val="23"/>
          <w:szCs w:val="23"/>
        </w:rPr>
        <w:t>.  However, despite claiming the children of Simon are the beneficiaries,</w:t>
      </w:r>
      <w:r w:rsidR="002871E6">
        <w:rPr>
          <w:rFonts w:ascii="Times New Roman" w:hAnsi="Times New Roman" w:cs="Times New Roman"/>
          <w:sz w:val="23"/>
          <w:szCs w:val="23"/>
        </w:rPr>
        <w:t xml:space="preserve"> TED filed th</w:t>
      </w:r>
      <w:r w:rsidR="00290929">
        <w:rPr>
          <w:rFonts w:ascii="Times New Roman" w:hAnsi="Times New Roman" w:cs="Times New Roman"/>
          <w:sz w:val="23"/>
          <w:szCs w:val="23"/>
        </w:rPr>
        <w:t>e</w:t>
      </w:r>
      <w:r w:rsidR="002871E6">
        <w:rPr>
          <w:rFonts w:ascii="Times New Roman" w:hAnsi="Times New Roman" w:cs="Times New Roman"/>
          <w:sz w:val="23"/>
          <w:szCs w:val="23"/>
        </w:rPr>
        <w:t xml:space="preserve"> </w:t>
      </w:r>
      <w:r w:rsidR="00290929">
        <w:rPr>
          <w:rFonts w:ascii="Times New Roman" w:hAnsi="Times New Roman" w:cs="Times New Roman"/>
          <w:sz w:val="23"/>
          <w:szCs w:val="23"/>
        </w:rPr>
        <w:t xml:space="preserve">breach of contract </w:t>
      </w:r>
      <w:r w:rsidR="002871E6">
        <w:rPr>
          <w:rFonts w:ascii="Times New Roman" w:hAnsi="Times New Roman" w:cs="Times New Roman"/>
          <w:sz w:val="23"/>
          <w:szCs w:val="23"/>
        </w:rPr>
        <w:t>lawsuit with no notice to Eliot who is alleged to be a beneficiary of the legally nonexistent trust too</w:t>
      </w:r>
      <w:r w:rsidR="00290929">
        <w:rPr>
          <w:rFonts w:ascii="Times New Roman" w:hAnsi="Times New Roman" w:cs="Times New Roman"/>
          <w:sz w:val="23"/>
          <w:szCs w:val="23"/>
        </w:rPr>
        <w:t xml:space="preserve">.  </w:t>
      </w:r>
    </w:p>
    <w:p w:rsidR="00596ACD"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failed to inform Eliot of the action </w:t>
      </w:r>
      <w:r w:rsidR="002871E6">
        <w:rPr>
          <w:rFonts w:ascii="Times New Roman" w:hAnsi="Times New Roman" w:cs="Times New Roman"/>
          <w:sz w:val="23"/>
          <w:szCs w:val="23"/>
        </w:rPr>
        <w:t>with intent with</w:t>
      </w:r>
      <w:r>
        <w:rPr>
          <w:rFonts w:ascii="Times New Roman" w:hAnsi="Times New Roman" w:cs="Times New Roman"/>
          <w:sz w:val="23"/>
          <w:szCs w:val="23"/>
        </w:rPr>
        <w:t xml:space="preserve"> the help of</w:t>
      </w:r>
      <w:r w:rsidR="002871E6">
        <w:rPr>
          <w:rFonts w:ascii="Times New Roman" w:hAnsi="Times New Roman" w:cs="Times New Roman"/>
          <w:sz w:val="23"/>
          <w:szCs w:val="23"/>
        </w:rPr>
        <w:t xml:space="preserve"> TESCHER and SPALLINA according to documents </w:t>
      </w:r>
      <w:r>
        <w:rPr>
          <w:rFonts w:ascii="Times New Roman" w:hAnsi="Times New Roman" w:cs="Times New Roman"/>
          <w:sz w:val="23"/>
          <w:szCs w:val="23"/>
        </w:rPr>
        <w:t xml:space="preserve">recently </w:t>
      </w:r>
      <w:r w:rsidR="002871E6">
        <w:rPr>
          <w:rFonts w:ascii="Times New Roman" w:hAnsi="Times New Roman" w:cs="Times New Roman"/>
          <w:sz w:val="23"/>
          <w:szCs w:val="23"/>
        </w:rPr>
        <w:t>discovered in the TESCHER and SPALLINA Court Ordered production</w:t>
      </w:r>
      <w:r>
        <w:rPr>
          <w:rFonts w:ascii="Times New Roman" w:hAnsi="Times New Roman" w:cs="Times New Roman"/>
          <w:sz w:val="23"/>
          <w:szCs w:val="23"/>
        </w:rPr>
        <w:t xml:space="preserve"> documents</w:t>
      </w:r>
      <w:r w:rsidR="002871E6">
        <w:rPr>
          <w:rFonts w:ascii="Times New Roman" w:hAnsi="Times New Roman" w:cs="Times New Roman"/>
          <w:sz w:val="23"/>
          <w:szCs w:val="23"/>
        </w:rPr>
        <w:t>.</w:t>
      </w:r>
    </w:p>
    <w:p w:rsidR="00290929"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should be noted that TED’s children’s ALLEGED counsel</w:t>
      </w:r>
      <w:r w:rsidR="002871E6">
        <w:rPr>
          <w:rFonts w:ascii="Times New Roman" w:hAnsi="Times New Roman" w:cs="Times New Roman"/>
          <w:sz w:val="23"/>
          <w:szCs w:val="23"/>
        </w:rPr>
        <w:t>,</w:t>
      </w:r>
      <w:r>
        <w:rPr>
          <w:rFonts w:ascii="Times New Roman" w:hAnsi="Times New Roman" w:cs="Times New Roman"/>
          <w:sz w:val="23"/>
          <w:szCs w:val="23"/>
        </w:rPr>
        <w:t xml:space="preserve"> </w:t>
      </w:r>
      <w:r w:rsidRPr="00AE61EF">
        <w:rPr>
          <w:rFonts w:ascii="Times New Roman" w:hAnsi="Times New Roman" w:cs="Times New Roman"/>
          <w:sz w:val="23"/>
          <w:szCs w:val="23"/>
        </w:rPr>
        <w:t>John P. Morrissey, Esq.</w:t>
      </w:r>
      <w:r>
        <w:rPr>
          <w:rFonts w:ascii="Times New Roman" w:hAnsi="Times New Roman" w:cs="Times New Roman"/>
          <w:sz w:val="23"/>
          <w:szCs w:val="23"/>
        </w:rPr>
        <w:t xml:space="preserve">, also argued against the interests of his alleged clients, TED’s children, in efforts to block the Estate from representation and was questioned about this conflict by Judge Colin in a hearing as to why he was arguing against the interests of his </w:t>
      </w:r>
      <w:r w:rsidR="00290929">
        <w:rPr>
          <w:rFonts w:ascii="Times New Roman" w:hAnsi="Times New Roman" w:cs="Times New Roman"/>
          <w:sz w:val="23"/>
          <w:szCs w:val="23"/>
        </w:rPr>
        <w:t xml:space="preserve">alleged </w:t>
      </w:r>
      <w:r>
        <w:rPr>
          <w:rFonts w:ascii="Times New Roman" w:hAnsi="Times New Roman" w:cs="Times New Roman"/>
          <w:sz w:val="23"/>
          <w:szCs w:val="23"/>
        </w:rPr>
        <w:t>client</w:t>
      </w:r>
      <w:r w:rsidR="00290929">
        <w:rPr>
          <w:rFonts w:ascii="Times New Roman" w:hAnsi="Times New Roman" w:cs="Times New Roman"/>
          <w:sz w:val="23"/>
          <w:szCs w:val="23"/>
        </w:rPr>
        <w:t>s</w:t>
      </w:r>
      <w:r>
        <w:rPr>
          <w:rFonts w:ascii="Times New Roman" w:hAnsi="Times New Roman" w:cs="Times New Roman"/>
          <w:sz w:val="23"/>
          <w:szCs w:val="23"/>
        </w:rPr>
        <w:t xml:space="preserve"> and Morrissey stated he had not talked to his clients about waiving their interests in the policy</w:t>
      </w:r>
      <w:r w:rsidR="00290929">
        <w:rPr>
          <w:rFonts w:ascii="Times New Roman" w:hAnsi="Times New Roman" w:cs="Times New Roman"/>
          <w:sz w:val="23"/>
          <w:szCs w:val="23"/>
        </w:rPr>
        <w:t>, while having already argued against their interests</w:t>
      </w:r>
      <w:r>
        <w:rPr>
          <w:rFonts w:ascii="Times New Roman" w:hAnsi="Times New Roman" w:cs="Times New Roman"/>
          <w:sz w:val="23"/>
          <w:szCs w:val="23"/>
        </w:rPr>
        <w:t>.  This indicates that Morrissey may in fact be working for TED</w:t>
      </w:r>
      <w:r w:rsidR="00A30D03">
        <w:rPr>
          <w:rFonts w:ascii="Times New Roman" w:hAnsi="Times New Roman" w:cs="Times New Roman"/>
          <w:sz w:val="23"/>
          <w:szCs w:val="23"/>
        </w:rPr>
        <w:t>’s best interest</w:t>
      </w:r>
      <w:r>
        <w:rPr>
          <w:rFonts w:ascii="Times New Roman" w:hAnsi="Times New Roman" w:cs="Times New Roman"/>
          <w:sz w:val="23"/>
          <w:szCs w:val="23"/>
        </w:rPr>
        <w:t xml:space="preserve"> </w:t>
      </w:r>
      <w:r w:rsidR="00A30D03">
        <w:rPr>
          <w:rFonts w:ascii="Times New Roman" w:hAnsi="Times New Roman" w:cs="Times New Roman"/>
          <w:sz w:val="23"/>
          <w:szCs w:val="23"/>
        </w:rPr>
        <w:t>and not his children.</w:t>
      </w:r>
      <w:r w:rsidR="002871E6">
        <w:rPr>
          <w:rFonts w:ascii="Times New Roman" w:hAnsi="Times New Roman" w:cs="Times New Roman"/>
          <w:sz w:val="23"/>
          <w:szCs w:val="23"/>
        </w:rPr>
        <w:t xml:space="preserve"> </w:t>
      </w:r>
      <w:r w:rsidR="00F705D7">
        <w:rPr>
          <w:rFonts w:ascii="Times New Roman" w:hAnsi="Times New Roman" w:cs="Times New Roman"/>
          <w:sz w:val="23"/>
          <w:szCs w:val="23"/>
        </w:rPr>
        <w:t xml:space="preserve"> </w:t>
      </w:r>
    </w:p>
    <w:p w:rsidR="00AE61EF" w:rsidRDefault="00290929"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w:t>
      </w:r>
      <w:r w:rsidR="00F705D7">
        <w:rPr>
          <w:rFonts w:ascii="Times New Roman" w:hAnsi="Times New Roman" w:cs="Times New Roman"/>
          <w:sz w:val="23"/>
          <w:szCs w:val="23"/>
        </w:rPr>
        <w:t xml:space="preserve">he Court realizing that Morrissey was representing against the interests of his clients catches him in the act </w:t>
      </w:r>
      <w:r>
        <w:rPr>
          <w:rFonts w:ascii="Times New Roman" w:hAnsi="Times New Roman" w:cs="Times New Roman"/>
          <w:sz w:val="23"/>
          <w:szCs w:val="23"/>
        </w:rPr>
        <w:t xml:space="preserve">in a hearing </w:t>
      </w:r>
      <w:r w:rsidR="00F705D7">
        <w:rPr>
          <w:rFonts w:ascii="Times New Roman" w:hAnsi="Times New Roman" w:cs="Times New Roman"/>
          <w:sz w:val="23"/>
          <w:szCs w:val="23"/>
        </w:rPr>
        <w:t xml:space="preserve">as the following </w:t>
      </w:r>
      <w:r>
        <w:rPr>
          <w:rFonts w:ascii="Times New Roman" w:hAnsi="Times New Roman" w:cs="Times New Roman"/>
          <w:sz w:val="23"/>
          <w:szCs w:val="23"/>
        </w:rPr>
        <w:t xml:space="preserve">hearing </w:t>
      </w:r>
      <w:r w:rsidR="00F705D7">
        <w:rPr>
          <w:rFonts w:ascii="Times New Roman" w:hAnsi="Times New Roman" w:cs="Times New Roman"/>
          <w:sz w:val="23"/>
          <w:szCs w:val="23"/>
        </w:rPr>
        <w:t>excerpt exhibits;</w:t>
      </w:r>
    </w:p>
    <w:tbl>
      <w:tblPr>
        <w:tblStyle w:val="TableGrid"/>
        <w:tblW w:w="9450" w:type="dxa"/>
        <w:tblInd w:w="468" w:type="dxa"/>
        <w:tblLook w:val="04A0" w:firstRow="1" w:lastRow="0" w:firstColumn="1" w:lastColumn="0" w:noHBand="0" w:noVBand="1"/>
      </w:tblPr>
      <w:tblGrid>
        <w:gridCol w:w="5040"/>
        <w:gridCol w:w="4410"/>
      </w:tblGrid>
      <w:tr w:rsidR="00290929" w:rsidTr="00290929">
        <w:tc>
          <w:tcPr>
            <w:tcW w:w="504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THE COURT: You represent, Mr. Morrissey,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who?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4 MR. MORRISSEY: I represent the four</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grandchildren</w:t>
            </w:r>
            <w:proofErr w:type="gramEnd"/>
            <w:r w:rsidRPr="00290929">
              <w:rPr>
                <w:rFonts w:ascii="Times New Roman" w:hAnsi="Times New Roman" w:cs="Times New Roman"/>
                <w:sz w:val="20"/>
                <w:szCs w:val="20"/>
              </w:rPr>
              <w: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THE COURT: Who, according to Mr. Feaman,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may benefit if this money comes to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MR. MORRISSEY: Correct.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THE COURT: So the way the case is being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litigated now –is the only plaintiff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Simon Bernstein Irrevocable Insurance Trust vs.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life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MR. MORRISSEY: Well –</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THE COURT: That's the way the style of</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the</w:t>
            </w:r>
            <w:proofErr w:type="gramEnd"/>
            <w:r w:rsidRPr="00290929">
              <w:rPr>
                <w:rFonts w:ascii="Times New Roman" w:hAnsi="Times New Roman" w:cs="Times New Roman"/>
                <w:sz w:val="20"/>
                <w:szCs w:val="20"/>
              </w:rPr>
              <w:t xml:space="preserve"> case is. Are there more plaintiffs than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that?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FEAMAN: They amended subsequently and</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joined the adult four of the five of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adult children were joined as plaintiffs.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COURT: And who is representing them?</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MR. FEAMAN: Somebody up in Chicago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that action.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THE COURT: Okay.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24 MR. ROSE: I think technically the lawsuit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was started by the trust against the insurance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company. The insurance company filed an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 interpleaded, probably by counterclaim. My</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3 understanding is, subject to someone correcting</w:t>
            </w:r>
          </w:p>
        </w:tc>
        <w:tc>
          <w:tcPr>
            <w:tcW w:w="4410" w:type="dxa"/>
          </w:tcPr>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4 me, the insurance company was granted</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interpleader</w:t>
            </w:r>
            <w:proofErr w:type="gramEnd"/>
            <w:r w:rsidRPr="00290929">
              <w:rPr>
                <w:rFonts w:ascii="Times New Roman" w:hAnsi="Times New Roman" w:cs="Times New Roman"/>
                <w:sz w:val="20"/>
                <w:szCs w:val="20"/>
              </w:rPr>
              <w:t>. They put the funds in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6 registry of the court. The insurance company</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7 is out of the case and even though you have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8 original style what's left is people asserting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9 a claim to the proceeds.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Eliot is there, I think, advocating the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11 claim on behalf of the estate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12 THE COURT: Eliot is prose. I want -we</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13 recognize that. From Mr. Morrissey’s point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14 view, do you take a position that your clients,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the grandchildren, may have an interest in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16 these monies?</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17 MR. MORRISSEY: No -well,</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our position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18 is the following</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19 THE COURT: That question first.</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MR. MORRISSEY: our position -no,</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21 behalf of the four grandchildren.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22 THE COURT: You waive any -on</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behalf of</w:t>
            </w: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23 those children you waive any claim to that</w:t>
            </w:r>
          </w:p>
          <w:p w:rsidR="00290929" w:rsidRPr="00290929" w:rsidRDefault="00290929" w:rsidP="00290929">
            <w:pPr>
              <w:autoSpaceDE w:val="0"/>
              <w:autoSpaceDN w:val="0"/>
              <w:adjustRightInd w:val="0"/>
              <w:rPr>
                <w:rFonts w:ascii="Times New Roman" w:hAnsi="Times New Roman" w:cs="Times New Roman"/>
                <w:sz w:val="20"/>
                <w:szCs w:val="20"/>
              </w:rPr>
            </w:pPr>
            <w:proofErr w:type="gramStart"/>
            <w:r w:rsidRPr="00290929">
              <w:rPr>
                <w:rFonts w:ascii="Times New Roman" w:hAnsi="Times New Roman" w:cs="Times New Roman"/>
                <w:sz w:val="20"/>
                <w:szCs w:val="20"/>
              </w:rPr>
              <w:t>24 money?</w:t>
            </w:r>
            <w:proofErr w:type="gramEnd"/>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25 MR. MORRISSEY: I'm not going to waive on</w:t>
            </w:r>
          </w:p>
          <w:p w:rsidR="00290929" w:rsidRPr="00290929" w:rsidRDefault="00290929" w:rsidP="00290929">
            <w:pPr>
              <w:autoSpaceDE w:val="0"/>
              <w:autoSpaceDN w:val="0"/>
              <w:adjustRightInd w:val="0"/>
              <w:rPr>
                <w:rFonts w:ascii="Times New Roman" w:hAnsi="Times New Roman" w:cs="Times New Roman"/>
                <w:sz w:val="20"/>
                <w:szCs w:val="20"/>
              </w:rPr>
            </w:pPr>
          </w:p>
          <w:p w:rsidR="00290929" w:rsidRP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sz w:val="20"/>
                <w:szCs w:val="20"/>
              </w:rPr>
              <w:t>1 the record.</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2 THE COURT: You have to stand on one side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3 of the fence or the other on that.</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4 MR. MORRISSEY: Quite honestly, I haven't</w:t>
            </w:r>
          </w:p>
          <w:p w:rsidR="00290929" w:rsidRPr="00290929" w:rsidRDefault="00290929" w:rsidP="00290929">
            <w:pPr>
              <w:autoSpaceDE w:val="0"/>
              <w:autoSpaceDN w:val="0"/>
              <w:adjustRightInd w:val="0"/>
              <w:rPr>
                <w:rFonts w:ascii="Times New Roman" w:hAnsi="Times New Roman" w:cs="Times New Roman"/>
                <w:b/>
                <w:sz w:val="20"/>
                <w:szCs w:val="20"/>
              </w:rPr>
            </w:pPr>
            <w:proofErr w:type="gramStart"/>
            <w:r w:rsidRPr="00290929">
              <w:rPr>
                <w:rFonts w:ascii="Times New Roman" w:hAnsi="Times New Roman" w:cs="Times New Roman"/>
                <w:b/>
                <w:sz w:val="20"/>
                <w:szCs w:val="20"/>
              </w:rPr>
              <w:t>asked</w:t>
            </w:r>
            <w:proofErr w:type="gramEnd"/>
            <w:r w:rsidRPr="00290929">
              <w:rPr>
                <w:rFonts w:ascii="Times New Roman" w:hAnsi="Times New Roman" w:cs="Times New Roman"/>
                <w:b/>
                <w:sz w:val="20"/>
                <w:szCs w:val="20"/>
              </w:rPr>
              <w:t xml:space="preserve"> them that question. I can't waive</w:t>
            </w:r>
          </w:p>
          <w:p w:rsidR="00290929" w:rsidRPr="00290929" w:rsidRDefault="00290929" w:rsidP="00290929">
            <w:pPr>
              <w:autoSpaceDE w:val="0"/>
              <w:autoSpaceDN w:val="0"/>
              <w:adjustRightInd w:val="0"/>
              <w:rPr>
                <w:rFonts w:ascii="Times New Roman" w:hAnsi="Times New Roman" w:cs="Times New Roman"/>
                <w:b/>
                <w:sz w:val="20"/>
                <w:szCs w:val="20"/>
              </w:rPr>
            </w:pPr>
            <w:r w:rsidRPr="00290929">
              <w:rPr>
                <w:rFonts w:ascii="Times New Roman" w:hAnsi="Times New Roman" w:cs="Times New Roman"/>
                <w:b/>
                <w:sz w:val="20"/>
                <w:szCs w:val="20"/>
              </w:rPr>
              <w:t>6 something on behalf of my clients when I</w:t>
            </w:r>
          </w:p>
          <w:p w:rsidR="00290929" w:rsidRDefault="00290929" w:rsidP="00290929">
            <w:pPr>
              <w:autoSpaceDE w:val="0"/>
              <w:autoSpaceDN w:val="0"/>
              <w:adjustRightInd w:val="0"/>
              <w:rPr>
                <w:rFonts w:ascii="Times New Roman" w:hAnsi="Times New Roman" w:cs="Times New Roman"/>
                <w:sz w:val="20"/>
                <w:szCs w:val="20"/>
              </w:rPr>
            </w:pPr>
            <w:r w:rsidRPr="00290929">
              <w:rPr>
                <w:rFonts w:ascii="Times New Roman" w:hAnsi="Times New Roman" w:cs="Times New Roman"/>
                <w:b/>
                <w:sz w:val="20"/>
                <w:szCs w:val="20"/>
              </w:rPr>
              <w:t>7 haven't asked them that question point blank.</w:t>
            </w:r>
          </w:p>
        </w:tc>
      </w:tr>
    </w:tbl>
    <w:p w:rsidR="00F705D7" w:rsidRPr="00F705D7" w:rsidRDefault="00F705D7" w:rsidP="00F705D7">
      <w:pPr>
        <w:autoSpaceDE w:val="0"/>
        <w:autoSpaceDN w:val="0"/>
        <w:adjustRightInd w:val="0"/>
        <w:spacing w:after="0" w:line="240" w:lineRule="auto"/>
        <w:ind w:left="1440"/>
        <w:rPr>
          <w:rFonts w:ascii="Times New Roman" w:hAnsi="Times New Roman" w:cs="Times New Roman"/>
          <w:sz w:val="20"/>
          <w:szCs w:val="20"/>
        </w:rPr>
      </w:pPr>
    </w:p>
    <w:p w:rsidR="00A30D03"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w:t>
      </w:r>
      <w:r w:rsidR="00D0656A">
        <w:rPr>
          <w:rFonts w:ascii="Times New Roman" w:hAnsi="Times New Roman" w:cs="Times New Roman"/>
          <w:sz w:val="23"/>
          <w:szCs w:val="23"/>
        </w:rPr>
        <w:t xml:space="preserve">nce </w:t>
      </w:r>
      <w:r w:rsidR="00183610">
        <w:rPr>
          <w:rFonts w:ascii="Times New Roman" w:hAnsi="Times New Roman" w:cs="Times New Roman"/>
          <w:sz w:val="23"/>
          <w:szCs w:val="23"/>
        </w:rPr>
        <w:t>TESCHER</w:t>
      </w:r>
      <w:r w:rsidR="00D0656A">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sidR="00D0656A">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w:t>
      </w:r>
      <w:proofErr w:type="gramStart"/>
      <w:r w:rsidR="00183610">
        <w:rPr>
          <w:rFonts w:ascii="Times New Roman" w:hAnsi="Times New Roman" w:cs="Times New Roman"/>
          <w:sz w:val="23"/>
          <w:szCs w:val="23"/>
        </w:rPr>
        <w:t>matters</w:t>
      </w:r>
      <w:r w:rsidR="00D0656A">
        <w:rPr>
          <w:rFonts w:ascii="Times New Roman" w:hAnsi="Times New Roman" w:cs="Times New Roman"/>
          <w:sz w:val="23"/>
          <w:szCs w:val="23"/>
        </w:rPr>
        <w:t>,</w:t>
      </w:r>
      <w:proofErr w:type="gramEnd"/>
      <w:r w:rsidR="00D0656A">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sidR="00D0656A">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sidR="00D0656A">
        <w:rPr>
          <w:rFonts w:ascii="Times New Roman" w:hAnsi="Times New Roman" w:cs="Times New Roman"/>
          <w:sz w:val="23"/>
          <w:szCs w:val="23"/>
        </w:rPr>
        <w:t>the beneficiaries</w:t>
      </w:r>
      <w:r w:rsidR="00D0033F">
        <w:rPr>
          <w:rFonts w:ascii="Times New Roman" w:hAnsi="Times New Roman" w:cs="Times New Roman"/>
          <w:sz w:val="23"/>
          <w:szCs w:val="23"/>
        </w:rPr>
        <w:t xml:space="preserve">.  </w:t>
      </w:r>
    </w:p>
    <w:p w:rsidR="00F705D7"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sidR="00F705D7">
        <w:rPr>
          <w:rFonts w:ascii="Times New Roman" w:hAnsi="Times New Roman" w:cs="Times New Roman"/>
          <w:sz w:val="23"/>
          <w:szCs w:val="23"/>
        </w:rPr>
        <w:t>, despite the best efforts to block the Estate from entry by SPALLINA, TESCHER, TED, ROSE and MORRISSEY</w:t>
      </w:r>
      <w:r w:rsidR="00D0656A">
        <w:rPr>
          <w:rFonts w:ascii="Times New Roman" w:hAnsi="Times New Roman" w:cs="Times New Roman"/>
          <w:sz w:val="23"/>
          <w:szCs w:val="23"/>
        </w:rPr>
        <w:t xml:space="preserve">.  </w:t>
      </w:r>
    </w:p>
    <w:p w:rsidR="00F705D7" w:rsidRDefault="00551344"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496E40">
        <w:rPr>
          <w:rFonts w:ascii="Times New Roman" w:hAnsi="Times New Roman" w:cs="Times New Roman"/>
          <w:sz w:val="24"/>
          <w:szCs w:val="24"/>
        </w:rPr>
        <w:lastRenderedPageBreak/>
        <w:t>More</w:t>
      </w:r>
      <w:r w:rsidR="00D0656A" w:rsidRPr="00496E40">
        <w:rPr>
          <w:rFonts w:ascii="Times New Roman" w:hAnsi="Times New Roman" w:cs="Times New Roman"/>
          <w:sz w:val="24"/>
          <w:szCs w:val="24"/>
        </w:rPr>
        <w:t xml:space="preserve"> </w:t>
      </w:r>
      <w:r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Pr>
          <w:rFonts w:ascii="Times New Roman" w:hAnsi="Times New Roman" w:cs="Times New Roman"/>
          <w:sz w:val="23"/>
          <w:szCs w:val="23"/>
        </w:rPr>
        <w:t xml:space="preserve"> $1.7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F705D7">
        <w:rPr>
          <w:rFonts w:ascii="Times New Roman" w:hAnsi="Times New Roman" w:cs="Times New Roman"/>
          <w:sz w:val="23"/>
          <w:szCs w:val="23"/>
        </w:rPr>
        <w:t xml:space="preserve">.  </w:t>
      </w:r>
    </w:p>
    <w:p w:rsidR="00551344" w:rsidRDefault="00F705D7"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A30D03">
        <w:rPr>
          <w:rFonts w:ascii="Times New Roman" w:hAnsi="Times New Roman" w:cs="Times New Roman"/>
          <w:sz w:val="23"/>
          <w:szCs w:val="23"/>
        </w:rPr>
        <w:t>n fact, TED and his siblings attempted to convert the insurance proceeds without telling Eliot and in fact told Eliot they were seeking an order from this Court to determine the beneficiaries, while simultaneously trying to move it out the back door</w:t>
      </w:r>
      <w:r w:rsidR="002871E6">
        <w:rPr>
          <w:rFonts w:ascii="Times New Roman" w:hAnsi="Times New Roman" w:cs="Times New Roman"/>
          <w:sz w:val="23"/>
          <w:szCs w:val="23"/>
        </w:rPr>
        <w:t xml:space="preserve"> secretly</w:t>
      </w:r>
      <w:r w:rsidR="00551344">
        <w:rPr>
          <w:rFonts w:ascii="Times New Roman" w:hAnsi="Times New Roman" w:cs="Times New Roman"/>
          <w:sz w:val="23"/>
          <w:szCs w:val="23"/>
        </w:rPr>
        <w:t>.</w:t>
      </w:r>
    </w:p>
    <w:p w:rsidR="00A30D03" w:rsidRDefault="00F705D7"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w:t>
      </w:r>
      <w:r w:rsidR="00551344">
        <w:rPr>
          <w:rFonts w:ascii="Times New Roman" w:hAnsi="Times New Roman" w:cs="Times New Roman"/>
          <w:sz w:val="23"/>
          <w:szCs w:val="23"/>
        </w:rPr>
        <w:t>s a consequence of the foregoing</w:t>
      </w:r>
      <w:r w:rsidR="00A30D03">
        <w:rPr>
          <w:rFonts w:ascii="Times New Roman" w:hAnsi="Times New Roman" w:cs="Times New Roman"/>
          <w:sz w:val="23"/>
          <w:szCs w:val="23"/>
        </w:rPr>
        <w:t xml:space="preserve"> conflict of interest</w:t>
      </w:r>
      <w:r w:rsidR="002871E6">
        <w:rPr>
          <w:rFonts w:ascii="Times New Roman" w:hAnsi="Times New Roman" w:cs="Times New Roman"/>
          <w:sz w:val="23"/>
          <w:szCs w:val="23"/>
        </w:rPr>
        <w:t xml:space="preserve"> in the Illinois Insurance Litigation</w:t>
      </w:r>
      <w:r w:rsidR="00551344">
        <w:rPr>
          <w:rFonts w:ascii="Times New Roman" w:hAnsi="Times New Roman" w:cs="Times New Roman"/>
          <w:sz w:val="23"/>
          <w:szCs w:val="23"/>
        </w:rPr>
        <w:t>, 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 and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297965">
        <w:rPr>
          <w:rFonts w:ascii="Times New Roman" w:hAnsi="Times New Roman" w:cs="Times New Roman"/>
          <w:sz w:val="23"/>
          <w:szCs w:val="23"/>
        </w:rPr>
        <w:t>T</w:t>
      </w:r>
      <w:r>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estate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with his minion of Attorneys 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Pr>
          <w:rFonts w:ascii="Times New Roman" w:hAnsi="Times New Roman" w:cs="Times New Roman"/>
          <w:sz w:val="23"/>
          <w:szCs w:val="23"/>
        </w:rPr>
        <w:t xml:space="preserve"> to the Estate and Simon Trusts beneficiaries</w:t>
      </w:r>
      <w:r w:rsidR="002871E6">
        <w:rPr>
          <w:rFonts w:ascii="Times New Roman" w:hAnsi="Times New Roman" w:cs="Times New Roman"/>
          <w:sz w:val="23"/>
          <w:szCs w:val="23"/>
        </w:rPr>
        <w:t xml:space="preserve"> and this Court, the Creditor and others</w:t>
      </w:r>
      <w:r>
        <w:rPr>
          <w:rFonts w:ascii="Times New Roman" w:hAnsi="Times New Roman" w:cs="Times New Roman"/>
          <w:sz w:val="23"/>
          <w:szCs w:val="23"/>
        </w:rPr>
        <w:t>, as these efforts to move the insurance</w:t>
      </w:r>
      <w:r w:rsidR="002871E6">
        <w:rPr>
          <w:rFonts w:ascii="Times New Roman" w:hAnsi="Times New Roman" w:cs="Times New Roman"/>
          <w:sz w:val="23"/>
          <w:szCs w:val="23"/>
        </w:rPr>
        <w:t xml:space="preserve"> and block the Estate and Trusts from representation </w:t>
      </w:r>
      <w:r>
        <w:rPr>
          <w:rFonts w:ascii="Times New Roman" w:hAnsi="Times New Roman" w:cs="Times New Roman"/>
          <w:sz w:val="23"/>
          <w:szCs w:val="23"/>
        </w:rPr>
        <w:t xml:space="preserve">were </w:t>
      </w:r>
      <w:r w:rsidR="002871E6">
        <w:rPr>
          <w:rFonts w:ascii="Times New Roman" w:hAnsi="Times New Roman" w:cs="Times New Roman"/>
          <w:sz w:val="23"/>
          <w:szCs w:val="23"/>
        </w:rPr>
        <w:t xml:space="preserve">all </w:t>
      </w:r>
      <w:r>
        <w:rPr>
          <w:rFonts w:ascii="Times New Roman" w:hAnsi="Times New Roman" w:cs="Times New Roman"/>
          <w:sz w:val="23"/>
          <w:szCs w:val="23"/>
        </w:rPr>
        <w:t xml:space="preserve">billed to the Estate and </w:t>
      </w:r>
      <w:r w:rsidR="002871E6">
        <w:rPr>
          <w:rFonts w:ascii="Times New Roman" w:hAnsi="Times New Roman" w:cs="Times New Roman"/>
          <w:sz w:val="23"/>
          <w:szCs w:val="23"/>
        </w:rPr>
        <w:t xml:space="preserve">Simon </w:t>
      </w:r>
      <w:r>
        <w:rPr>
          <w:rFonts w:ascii="Times New Roman" w:hAnsi="Times New Roman" w:cs="Times New Roman"/>
          <w:sz w:val="23"/>
          <w:szCs w:val="23"/>
        </w:rPr>
        <w:t>Trusts</w:t>
      </w:r>
      <w:r w:rsidR="00297965">
        <w:rPr>
          <w:rFonts w:ascii="Times New Roman" w:hAnsi="Times New Roman" w:cs="Times New Roman"/>
          <w:sz w:val="23"/>
          <w:szCs w:val="23"/>
        </w:rPr>
        <w:t>.</w:t>
      </w:r>
    </w:p>
    <w:p w:rsidR="00551344"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2d at 1152.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 xml:space="preserve">118 So.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1668BF" w:rsidRPr="004C64C0" w:rsidRDefault="001668BF" w:rsidP="004C64C0">
      <w:pPr>
        <w:pStyle w:val="Heading2"/>
        <w:numPr>
          <w:ilvl w:val="2"/>
          <w:numId w:val="39"/>
        </w:numPr>
        <w:rPr>
          <w:caps w:val="0"/>
          <w:sz w:val="23"/>
          <w:szCs w:val="23"/>
        </w:rPr>
      </w:pPr>
      <w:bookmarkStart w:id="9" w:name="_Toc403195272"/>
      <w:r w:rsidRPr="004C64C0">
        <w:rPr>
          <w:caps w:val="0"/>
          <w:sz w:val="23"/>
          <w:szCs w:val="23"/>
        </w:rPr>
        <w:t xml:space="preserve">TED </w:t>
      </w:r>
      <w:r w:rsidR="00805054" w:rsidRPr="004C64C0">
        <w:rPr>
          <w:caps w:val="0"/>
          <w:sz w:val="23"/>
          <w:szCs w:val="23"/>
        </w:rPr>
        <w:t>IS CONFLICTED WITH BENEFICIARIES</w:t>
      </w:r>
      <w:bookmarkEnd w:id="9"/>
    </w:p>
    <w:p w:rsidR="004C64C0" w:rsidRDefault="004C64C0" w:rsidP="004C64C0">
      <w:pPr>
        <w:pStyle w:val="ListParagraph"/>
        <w:autoSpaceDE w:val="0"/>
        <w:autoSpaceDN w:val="0"/>
        <w:adjustRightInd w:val="0"/>
        <w:spacing w:after="0" w:line="480" w:lineRule="auto"/>
        <w:ind w:left="360"/>
        <w:rPr>
          <w:rFonts w:ascii="Times New Roman" w:hAnsi="Times New Roman" w:cs="Times New Roman"/>
          <w:sz w:val="23"/>
          <w:szCs w:val="23"/>
        </w:rPr>
      </w:pP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allegedly until 48 days prior to Simon’s death, Eliot, Jill and Lisa were the only beneficiaries of the Estates and Trusts of both Simon and Shirley.</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beneficiary class of the Shirley trusts was irrevocable at the time of her death on December 08, 2010 as Eliot, Jill and Lisa as the only beneficiaries and could not thereafter be altered to add or subtract beneficiaries.</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have attempted to claim that Shirley’s beneficiaries have been altered Post Mortem by Simon to include the children of TED and his sister PAMELA, to the detriment of Eliot, Jill and Lisa.</w:t>
      </w:r>
    </w:p>
    <w:p w:rsidR="001668BF" w:rsidRDefault="001668BF"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have attempted to claim that Simon amended and restated his 2008 Simon L. Bernstein Trust Agreement on July 25, 2012, days before he died, to change the beneficiaries to Simon’s grandchildren</w:t>
      </w:r>
      <w:r w:rsidR="00805054">
        <w:rPr>
          <w:rFonts w:ascii="Times New Roman" w:hAnsi="Times New Roman" w:cs="Times New Roman"/>
          <w:sz w:val="23"/>
          <w:szCs w:val="23"/>
        </w:rPr>
        <w:t>.</w:t>
      </w:r>
    </w:p>
    <w:p w:rsidR="00805054" w:rsidRPr="00805054" w:rsidRDefault="000D235C" w:rsidP="00805054">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05054">
        <w:rPr>
          <w:rFonts w:ascii="Times New Roman" w:hAnsi="Times New Roman" w:cs="Times New Roman"/>
          <w:sz w:val="23"/>
          <w:szCs w:val="23"/>
        </w:rPr>
        <w:t>That since</w:t>
      </w:r>
      <w:r w:rsidR="00805054" w:rsidRPr="00805054">
        <w:rPr>
          <w:rFonts w:ascii="Times New Roman" w:hAnsi="Times New Roman" w:cs="Times New Roman"/>
          <w:sz w:val="23"/>
          <w:szCs w:val="23"/>
        </w:rPr>
        <w:t xml:space="preserve"> the beneficiaries are now in dispute, </w:t>
      </w:r>
      <w:r w:rsidRPr="00805054">
        <w:rPr>
          <w:rFonts w:ascii="Times New Roman" w:hAnsi="Times New Roman" w:cs="Times New Roman"/>
          <w:sz w:val="23"/>
          <w:szCs w:val="23"/>
        </w:rPr>
        <w:t>whereby TED and his family may receive nothing</w:t>
      </w:r>
      <w:r w:rsidR="00805054">
        <w:rPr>
          <w:rFonts w:ascii="Times New Roman" w:hAnsi="Times New Roman" w:cs="Times New Roman"/>
          <w:sz w:val="23"/>
          <w:szCs w:val="23"/>
        </w:rPr>
        <w:t xml:space="preserve"> in either estate or the trusts</w:t>
      </w:r>
      <w:r w:rsidRPr="00805054">
        <w:rPr>
          <w:rFonts w:ascii="Times New Roman" w:hAnsi="Times New Roman" w:cs="Times New Roman"/>
          <w:sz w:val="23"/>
          <w:szCs w:val="23"/>
        </w:rPr>
        <w:t>, TED is now absolutely conflicted with beneficiaries and his actions cannot be seen as impartial due to this conflict of interest.</w:t>
      </w:r>
    </w:p>
    <w:p w:rsidR="00290929" w:rsidRDefault="00290929" w:rsidP="001E6E8F">
      <w:pPr>
        <w:pStyle w:val="Heading2"/>
        <w:numPr>
          <w:ilvl w:val="0"/>
          <w:numId w:val="39"/>
        </w:numPr>
      </w:pPr>
      <w:bookmarkStart w:id="10" w:name="_Toc403195273"/>
      <w:r w:rsidRPr="0007208B">
        <w:t>ADVERSE INTERESTS WITH BENEFICIARIES</w:t>
      </w:r>
      <w:bookmarkEnd w:id="10"/>
    </w:p>
    <w:p w:rsidR="005A302E" w:rsidRDefault="005A302E" w:rsidP="001E6E8F">
      <w:pPr>
        <w:pStyle w:val="Heading2"/>
        <w:numPr>
          <w:ilvl w:val="2"/>
          <w:numId w:val="39"/>
        </w:numPr>
        <w:rPr>
          <w:caps w:val="0"/>
          <w:sz w:val="23"/>
          <w:szCs w:val="23"/>
        </w:rPr>
      </w:pPr>
      <w:bookmarkStart w:id="11" w:name="_Toc403195274"/>
      <w:r>
        <w:rPr>
          <w:caps w:val="0"/>
          <w:sz w:val="23"/>
          <w:szCs w:val="23"/>
        </w:rPr>
        <w:t>TED’S ADVERSE INTEREST WITH ELIOT</w:t>
      </w:r>
      <w:bookmarkEnd w:id="11"/>
    </w:p>
    <w:p w:rsidR="005A302E" w:rsidRPr="005A302E" w:rsidRDefault="005A302E" w:rsidP="005A302E"/>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and his attorneys at law have adverse interests to Eliot and in fact are hostile towards Eliot and his minor children, due to the fact that Eliot is the one who has uncovered their frauds, exposed them to criminal and civil authorities and is still pursuing them in state and federal, civil and criminal legal actions.</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Eliot has uncovered these crimes and alleged many others, TED and his lawyers have moved to Extort Eliot through a number of extortion type schemes to get Eliot to participate in </w:t>
      </w:r>
      <w:r>
        <w:rPr>
          <w:rFonts w:ascii="Times New Roman" w:hAnsi="Times New Roman" w:cs="Times New Roman"/>
          <w:sz w:val="23"/>
          <w:szCs w:val="23"/>
        </w:rPr>
        <w:lastRenderedPageBreak/>
        <w:t xml:space="preserve">the criminal misconduct or else shut his family off their inheritances through intentional interference with </w:t>
      </w:r>
      <w:proofErr w:type="gramStart"/>
      <w:r>
        <w:rPr>
          <w:rFonts w:ascii="Times New Roman" w:hAnsi="Times New Roman" w:cs="Times New Roman"/>
          <w:sz w:val="23"/>
          <w:szCs w:val="23"/>
        </w:rPr>
        <w:t>an expectancy</w:t>
      </w:r>
      <w:proofErr w:type="gramEnd"/>
      <w:r>
        <w:rPr>
          <w:rFonts w:ascii="Times New Roman" w:hAnsi="Times New Roman" w:cs="Times New Roman"/>
          <w:sz w:val="23"/>
          <w:szCs w:val="23"/>
        </w:rPr>
        <w:t xml:space="preserve">. </w:t>
      </w:r>
      <w:r w:rsidRPr="000D235C">
        <w:rPr>
          <w:rFonts w:ascii="Times New Roman" w:hAnsi="Times New Roman" w:cs="Times New Roman"/>
          <w:sz w:val="23"/>
          <w:szCs w:val="23"/>
          <w:highlight w:val="yellow"/>
        </w:rPr>
        <w:t>(PUT IN REFERENCES TO EXTORTION COMPLAINTS IN COURT)</w:t>
      </w:r>
    </w:p>
    <w:p w:rsidR="000D235C" w:rsidRDefault="000D235C"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TED and his attorneys at law have conspired to use a strategy of FORCE and AGGRESSION on Eliot, which was discovered in an email </w:t>
      </w:r>
      <w:proofErr w:type="gramStart"/>
      <w:r>
        <w:rPr>
          <w:rFonts w:ascii="Times New Roman" w:hAnsi="Times New Roman" w:cs="Times New Roman"/>
          <w:sz w:val="23"/>
          <w:szCs w:val="23"/>
        </w:rPr>
        <w:t>TED</w:t>
      </w:r>
      <w:proofErr w:type="gramEnd"/>
      <w:r>
        <w:rPr>
          <w:rFonts w:ascii="Times New Roman" w:hAnsi="Times New Roman" w:cs="Times New Roman"/>
          <w:sz w:val="23"/>
          <w:szCs w:val="23"/>
        </w:rPr>
        <w:t xml:space="preserve"> sent to Eliot describing their tactics that the Court has ruled as Privileged and secreted from the record.   However, TED has stated under oath at a hearing on </w:t>
      </w:r>
      <w:r w:rsidR="00FA1001">
        <w:rPr>
          <w:rFonts w:ascii="Times New Roman" w:hAnsi="Times New Roman" w:cs="Times New Roman"/>
          <w:sz w:val="23"/>
          <w:szCs w:val="23"/>
        </w:rPr>
        <w:t>July 11, 2014</w:t>
      </w:r>
      <w:r>
        <w:rPr>
          <w:rFonts w:ascii="Times New Roman" w:hAnsi="Times New Roman" w:cs="Times New Roman"/>
          <w:sz w:val="23"/>
          <w:szCs w:val="23"/>
        </w:rPr>
        <w:t xml:space="preserve"> his intents when he stated,</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0D235C" w:rsidRPr="00FA1001" w:rsidRDefault="000D235C" w:rsidP="00A509A0">
      <w:pPr>
        <w:numPr>
          <w:ilvl w:val="0"/>
          <w:numId w:val="11"/>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Q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Did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you</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use</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the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words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to</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w:t>
      </w:r>
      <w:r w:rsidRPr="00FA1001">
        <w:rPr>
          <w:rFonts w:ascii="Courier New" w:hAnsi="Courier New" w:cs="Courier New"/>
          <w:b/>
          <w:spacing w:val="-1"/>
          <w:sz w:val="20"/>
          <w:szCs w:val="20"/>
          <w:u w:val="single"/>
        </w:rPr>
        <w:t xml:space="preserve"> </w:t>
      </w:r>
      <w:proofErr w:type="spellStart"/>
      <w:r w:rsidRPr="00FA1001">
        <w:rPr>
          <w:rFonts w:ascii="Courier New" w:hAnsi="Courier New" w:cs="Courier New"/>
          <w:b/>
          <w:sz w:val="20"/>
          <w:szCs w:val="20"/>
          <w:u w:val="single"/>
        </w:rPr>
        <w:t>to</w:t>
      </w:r>
      <w:proofErr w:type="spellEnd"/>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invoke</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a</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strategy</w:t>
      </w:r>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of</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force</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and</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aggression</w:t>
      </w:r>
    </w:p>
    <w:p w:rsidR="000D235C" w:rsidRPr="00FA1001" w:rsidRDefault="000D235C" w:rsidP="00A509A0">
      <w:pPr>
        <w:numPr>
          <w:ilvl w:val="0"/>
          <w:numId w:val="11"/>
        </w:numPr>
        <w:tabs>
          <w:tab w:val="left" w:pos="1170"/>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proofErr w:type="gramStart"/>
      <w:r w:rsidRPr="00FA1001">
        <w:rPr>
          <w:rFonts w:ascii="Courier New" w:hAnsi="Courier New" w:cs="Courier New"/>
          <w:b/>
          <w:sz w:val="20"/>
          <w:szCs w:val="20"/>
          <w:u w:val="single"/>
        </w:rPr>
        <w:t>against</w:t>
      </w:r>
      <w:proofErr w:type="gramEnd"/>
      <w:r w:rsidRPr="00FA1001">
        <w:rPr>
          <w:rFonts w:ascii="Courier New" w:hAnsi="Courier New" w:cs="Courier New"/>
          <w:b/>
          <w:spacing w:val="-3"/>
          <w:sz w:val="20"/>
          <w:szCs w:val="20"/>
          <w:u w:val="single"/>
        </w:rPr>
        <w:t xml:space="preserve"> </w:t>
      </w:r>
      <w:r w:rsidRPr="00FA1001">
        <w:rPr>
          <w:rFonts w:ascii="Courier New" w:hAnsi="Courier New" w:cs="Courier New"/>
          <w:b/>
          <w:sz w:val="20"/>
          <w:szCs w:val="20"/>
          <w:u w:val="single"/>
        </w:rPr>
        <w:t>Eliot</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Bernstein?</w:t>
      </w:r>
      <w:r w:rsidR="00FA1001">
        <w:rPr>
          <w:rFonts w:ascii="Courier New" w:hAnsi="Courier New" w:cs="Courier New"/>
          <w:b/>
          <w:sz w:val="20"/>
          <w:szCs w:val="20"/>
          <w:u w:val="single"/>
        </w:rPr>
        <w:t xml:space="preserve"> [Emphasis Added]</w:t>
      </w:r>
    </w:p>
    <w:p w:rsidR="00A509A0" w:rsidRPr="00FA1001" w:rsidRDefault="001B159D" w:rsidP="00A509A0">
      <w:pPr>
        <w:numPr>
          <w:ilvl w:val="0"/>
          <w:numId w:val="13"/>
        </w:numPr>
        <w:tabs>
          <w:tab w:val="left" w:pos="1170"/>
          <w:tab w:val="left" w:pos="1399"/>
        </w:tabs>
        <w:kinsoku w:val="0"/>
        <w:overflowPunct w:val="0"/>
        <w:autoSpaceDE w:val="0"/>
        <w:autoSpaceDN w:val="0"/>
        <w:adjustRightInd w:val="0"/>
        <w:spacing w:before="175" w:after="0" w:line="240" w:lineRule="auto"/>
        <w:ind w:left="720" w:firstLine="0"/>
        <w:rPr>
          <w:rFonts w:ascii="Courier New" w:hAnsi="Courier New" w:cs="Courier New"/>
          <w:sz w:val="20"/>
          <w:szCs w:val="20"/>
        </w:rPr>
      </w:pPr>
      <w:r>
        <w:rPr>
          <w:rFonts w:ascii="Courier New" w:hAnsi="Courier New" w:cs="Courier New"/>
          <w:sz w:val="20"/>
          <w:szCs w:val="20"/>
        </w:rPr>
        <w:t xml:space="preserve">[TED] </w:t>
      </w:r>
      <w:r w:rsidR="00A509A0" w:rsidRPr="00FA1001">
        <w:rPr>
          <w:rFonts w:ascii="Courier New" w:hAnsi="Courier New" w:cs="Courier New"/>
          <w:sz w:val="20"/>
          <w:szCs w:val="20"/>
        </w:rPr>
        <w:t xml:space="preserve">A  </w:t>
      </w:r>
      <w:r w:rsidR="00A509A0" w:rsidRPr="00FA1001">
        <w:rPr>
          <w:rFonts w:ascii="Courier New" w:hAnsi="Courier New" w:cs="Courier New"/>
          <w:spacing w:val="143"/>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don't</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know.</w:t>
      </w:r>
      <w:r w:rsidR="00A509A0" w:rsidRPr="00FA1001">
        <w:rPr>
          <w:rFonts w:ascii="Courier New" w:hAnsi="Courier New" w:cs="Courier New"/>
          <w:spacing w:val="142"/>
          <w:sz w:val="20"/>
          <w:szCs w:val="20"/>
        </w:rPr>
        <w:t xml:space="preserve"> </w:t>
      </w:r>
      <w:r w:rsidR="00A509A0" w:rsidRPr="00FA1001">
        <w:rPr>
          <w:rFonts w:ascii="Courier New" w:hAnsi="Courier New" w:cs="Courier New"/>
          <w:sz w:val="20"/>
          <w:szCs w:val="20"/>
        </w:rPr>
        <w:t>Can</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I</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see</w:t>
      </w:r>
      <w:r w:rsidR="00A509A0" w:rsidRPr="00FA1001">
        <w:rPr>
          <w:rFonts w:ascii="Courier New" w:hAnsi="Courier New" w:cs="Courier New"/>
          <w:spacing w:val="-2"/>
          <w:sz w:val="20"/>
          <w:szCs w:val="20"/>
        </w:rPr>
        <w:t xml:space="preserve"> </w:t>
      </w:r>
      <w:r w:rsidR="00A509A0" w:rsidRPr="00FA1001">
        <w:rPr>
          <w:rFonts w:ascii="Courier New" w:hAnsi="Courier New" w:cs="Courier New"/>
          <w:sz w:val="20"/>
          <w:szCs w:val="20"/>
        </w:rPr>
        <w:t>the</w:t>
      </w:r>
      <w:r w:rsidR="00A509A0" w:rsidRPr="00FA1001">
        <w:rPr>
          <w:rFonts w:ascii="Courier New" w:hAnsi="Courier New" w:cs="Courier New"/>
          <w:spacing w:val="-1"/>
          <w:sz w:val="20"/>
          <w:szCs w:val="20"/>
        </w:rPr>
        <w:t xml:space="preserve"> </w:t>
      </w:r>
      <w:r w:rsidR="00A509A0" w:rsidRPr="00FA1001">
        <w:rPr>
          <w:rFonts w:ascii="Courier New" w:hAnsi="Courier New" w:cs="Courier New"/>
          <w:sz w:val="20"/>
          <w:szCs w:val="20"/>
        </w:rPr>
        <w:t>e-mail,</w:t>
      </w:r>
      <w:r w:rsidR="00A509A0" w:rsidRPr="00FA1001">
        <w:rPr>
          <w:rFonts w:ascii="Courier New" w:hAnsi="Courier New" w:cs="Courier New"/>
          <w:spacing w:val="-3"/>
          <w:sz w:val="20"/>
          <w:szCs w:val="20"/>
        </w:rPr>
        <w:t xml:space="preserve"> </w:t>
      </w:r>
      <w:r w:rsidR="00A509A0" w:rsidRPr="00FA1001">
        <w:rPr>
          <w:rFonts w:ascii="Courier New" w:hAnsi="Courier New" w:cs="Courier New"/>
          <w:sz w:val="20"/>
          <w:szCs w:val="20"/>
        </w:rPr>
        <w:t>please?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That's</w:t>
      </w:r>
      <w:r w:rsidRPr="00FA1001">
        <w:rPr>
          <w:rFonts w:ascii="Courier New" w:hAnsi="Courier New" w:cs="Courier New"/>
          <w:spacing w:val="-3"/>
          <w:sz w:val="20"/>
          <w:szCs w:val="20"/>
        </w:rPr>
        <w:t xml:space="preserve"> </w:t>
      </w:r>
      <w:r w:rsidRPr="00FA1001">
        <w:rPr>
          <w:rFonts w:ascii="Courier New" w:hAnsi="Courier New" w:cs="Courier New"/>
          <w:sz w:val="20"/>
          <w:szCs w:val="20"/>
        </w:rPr>
        <w:t>fair.</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Sure.</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He's</w:t>
      </w:r>
      <w:r w:rsidRPr="00FA1001">
        <w:rPr>
          <w:rFonts w:ascii="Courier New" w:hAnsi="Courier New" w:cs="Courier New"/>
          <w:spacing w:val="-2"/>
          <w:sz w:val="20"/>
          <w:szCs w:val="20"/>
        </w:rPr>
        <w:t xml:space="preserve"> </w:t>
      </w:r>
      <w:r w:rsidRPr="00FA1001">
        <w:rPr>
          <w:rFonts w:ascii="Courier New" w:hAnsi="Courier New" w:cs="Courier New"/>
          <w:sz w:val="20"/>
          <w:szCs w:val="20"/>
        </w:rPr>
        <w:t>showing</w:t>
      </w:r>
      <w:r w:rsidRPr="00FA1001">
        <w:rPr>
          <w:rFonts w:ascii="Courier New" w:hAnsi="Courier New" w:cs="Courier New"/>
          <w:spacing w:val="-3"/>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document.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was</w:t>
      </w:r>
      <w:r w:rsidRPr="00FA1001">
        <w:rPr>
          <w:rFonts w:ascii="Courier New" w:hAnsi="Courier New" w:cs="Courier New"/>
          <w:spacing w:val="-1"/>
          <w:sz w:val="20"/>
          <w:szCs w:val="20"/>
        </w:rPr>
        <w:t xml:space="preserve"> </w:t>
      </w:r>
      <w:r w:rsidRPr="00FA1001">
        <w:rPr>
          <w:rFonts w:ascii="Courier New" w:hAnsi="Courier New" w:cs="Courier New"/>
          <w:sz w:val="20"/>
          <w:szCs w:val="20"/>
        </w:rPr>
        <w:t>just</w:t>
      </w:r>
      <w:r w:rsidRPr="00FA1001">
        <w:rPr>
          <w:rFonts w:ascii="Courier New" w:hAnsi="Courier New" w:cs="Courier New"/>
          <w:spacing w:val="-2"/>
          <w:sz w:val="20"/>
          <w:szCs w:val="20"/>
        </w:rPr>
        <w:t xml:space="preserve"> </w:t>
      </w:r>
      <w:r w:rsidRPr="00FA1001">
        <w:rPr>
          <w:rFonts w:ascii="Courier New" w:hAnsi="Courier New" w:cs="Courier New"/>
          <w:sz w:val="20"/>
          <w:szCs w:val="20"/>
        </w:rPr>
        <w:t>cautioning</w:t>
      </w:r>
      <w:r w:rsidRPr="00FA1001">
        <w:rPr>
          <w:rFonts w:ascii="Courier New" w:hAnsi="Courier New" w:cs="Courier New"/>
          <w:spacing w:val="-4"/>
          <w:sz w:val="20"/>
          <w:szCs w:val="20"/>
        </w:rPr>
        <w:t xml:space="preserve"> </w:t>
      </w:r>
      <w:r w:rsidRPr="00FA1001">
        <w:rPr>
          <w:rFonts w:ascii="Courier New" w:hAnsi="Courier New" w:cs="Courier New"/>
          <w:sz w:val="20"/>
          <w:szCs w:val="20"/>
        </w:rPr>
        <w:t>him</w:t>
      </w:r>
      <w:r w:rsidRPr="00FA1001">
        <w:rPr>
          <w:rFonts w:ascii="Courier New" w:hAnsi="Courier New" w:cs="Courier New"/>
          <w:spacing w:val="-1"/>
          <w:sz w:val="20"/>
          <w:szCs w:val="20"/>
        </w:rPr>
        <w:t xml:space="preserve"> </w:t>
      </w:r>
      <w:r w:rsidRPr="00FA1001">
        <w:rPr>
          <w:rFonts w:ascii="Courier New" w:hAnsi="Courier New" w:cs="Courier New"/>
          <w:sz w:val="20"/>
          <w:szCs w:val="20"/>
        </w:rPr>
        <w:t>not</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3"/>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publish</w:t>
      </w:r>
      <w:r w:rsidRPr="00FA1001">
        <w:rPr>
          <w:rFonts w:ascii="Courier New" w:hAnsi="Courier New" w:cs="Courier New"/>
          <w:spacing w:val="-3"/>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 COURT: It's still ID only. Go ahead.</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So you've shown him, Eliot, the document. What's</w:t>
      </w:r>
    </w:p>
    <w:p w:rsidR="00A509A0" w:rsidRPr="00FA1001" w:rsidRDefault="00A509A0" w:rsidP="00A509A0">
      <w:pPr>
        <w:numPr>
          <w:ilvl w:val="0"/>
          <w:numId w:val="13"/>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your</w:t>
      </w:r>
      <w:proofErr w:type="gramEnd"/>
      <w:r w:rsidRPr="00FA1001">
        <w:rPr>
          <w:rFonts w:ascii="Courier New" w:hAnsi="Courier New" w:cs="Courier New"/>
          <w:sz w:val="20"/>
          <w:szCs w:val="20"/>
        </w:rPr>
        <w:t xml:space="preserve"> question?</w:t>
      </w:r>
    </w:p>
    <w:p w:rsidR="00A509A0" w:rsidRPr="00FA1001" w:rsidRDefault="00A509A0" w:rsidP="00A509A0">
      <w:pPr>
        <w:numPr>
          <w:ilvl w:val="0"/>
          <w:numId w:val="12"/>
        </w:numPr>
        <w:tabs>
          <w:tab w:val="left" w:pos="1170"/>
        </w:tabs>
        <w:kinsoku w:val="0"/>
        <w:overflowPunct w:val="0"/>
        <w:autoSpaceDE w:val="0"/>
        <w:autoSpaceDN w:val="0"/>
        <w:adjustRightInd w:val="0"/>
        <w:spacing w:before="186" w:after="0" w:line="240" w:lineRule="auto"/>
        <w:ind w:left="720" w:firstLine="0"/>
        <w:rPr>
          <w:rFonts w:ascii="Courier New" w:hAnsi="Courier New" w:cs="Courier New"/>
          <w:sz w:val="20"/>
          <w:szCs w:val="20"/>
        </w:rPr>
      </w:pPr>
      <w:r w:rsidRPr="00FA1001">
        <w:rPr>
          <w:rFonts w:ascii="Courier New" w:hAnsi="Courier New" w:cs="Courier New"/>
          <w:sz w:val="20"/>
          <w:szCs w:val="20"/>
        </w:rPr>
        <w:t>BY MR. ELIOT 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Did</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say</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were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suggested</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using</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aggression</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w:t>
      </w:r>
      <w:r w:rsidRPr="00FA1001">
        <w:rPr>
          <w:rFonts w:ascii="Courier New" w:hAnsi="Courier New" w:cs="Courier New"/>
          <w:spacing w:val="-3"/>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form.</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Overruled.</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2"/>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Can</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section</w:t>
      </w:r>
      <w:r w:rsidRPr="00FA1001">
        <w:rPr>
          <w:rFonts w:ascii="Courier New" w:hAnsi="Courier New" w:cs="Courier New"/>
          <w:spacing w:val="-3"/>
          <w:sz w:val="20"/>
          <w:szCs w:val="20"/>
        </w:rPr>
        <w:t xml:space="preserve"> </w:t>
      </w:r>
      <w:r w:rsidRPr="00FA1001">
        <w:rPr>
          <w:rFonts w:ascii="Courier New" w:hAnsi="Courier New" w:cs="Courier New"/>
          <w:sz w:val="20"/>
          <w:szCs w:val="20"/>
        </w:rPr>
        <w:t>into</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Objection</w:t>
      </w:r>
      <w:r w:rsidRPr="00FA1001">
        <w:rPr>
          <w:rFonts w:ascii="Courier New" w:hAnsi="Courier New" w:cs="Courier New"/>
          <w:spacing w:val="-4"/>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reading</w:t>
      </w:r>
      <w:r w:rsidRPr="00FA1001">
        <w:rPr>
          <w:rFonts w:ascii="Courier New" w:hAnsi="Courier New" w:cs="Courier New"/>
          <w:spacing w:val="-3"/>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Well</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ROSE:</w:t>
      </w:r>
      <w:r w:rsidRPr="00FA1001">
        <w:rPr>
          <w:rFonts w:ascii="Courier New" w:hAnsi="Courier New" w:cs="Courier New"/>
          <w:spacing w:val="142"/>
          <w:sz w:val="20"/>
          <w:szCs w:val="20"/>
        </w:rPr>
        <w:t xml:space="preserve"> </w:t>
      </w:r>
      <w:r w:rsidRPr="00FA1001">
        <w:rPr>
          <w:rFonts w:ascii="Courier New" w:hAnsi="Courier New" w:cs="Courier New"/>
          <w:sz w:val="20"/>
          <w:szCs w:val="20"/>
        </w:rPr>
        <w:t>He</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himself.</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Yeah,</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can</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w:t>
      </w:r>
      <w:r w:rsidRPr="00FA1001">
        <w:rPr>
          <w:rFonts w:ascii="Courier New" w:hAnsi="Courier New" w:cs="Courier New"/>
          <w:spacing w:val="-1"/>
          <w:sz w:val="20"/>
          <w:szCs w:val="20"/>
        </w:rPr>
        <w:t xml:space="preserve"> </w:t>
      </w:r>
      <w:r w:rsidRPr="00FA1001">
        <w:rPr>
          <w:rFonts w:ascii="Courier New" w:hAnsi="Courier New" w:cs="Courier New"/>
          <w:sz w:val="20"/>
          <w:szCs w:val="20"/>
        </w:rPr>
        <w:t>yourself</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then</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question.</w:t>
      </w:r>
      <w:r w:rsidRPr="00FA1001">
        <w:rPr>
          <w:rFonts w:ascii="Courier New" w:hAnsi="Courier New" w:cs="Courier New"/>
          <w:spacing w:val="141"/>
          <w:sz w:val="20"/>
          <w:szCs w:val="20"/>
        </w:rPr>
        <w:t xml:space="preserve"> </w:t>
      </w:r>
      <w:r w:rsidRPr="00FA1001">
        <w:rPr>
          <w:rFonts w:ascii="Courier New" w:hAnsi="Courier New" w:cs="Courier New"/>
          <w:sz w:val="20"/>
          <w:szCs w:val="20"/>
        </w:rPr>
        <w:t>But</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also</w:t>
      </w:r>
      <w:r w:rsidRPr="00FA1001">
        <w:rPr>
          <w:rFonts w:ascii="Courier New" w:hAnsi="Courier New" w:cs="Courier New"/>
          <w:spacing w:val="-2"/>
          <w:sz w:val="20"/>
          <w:szCs w:val="20"/>
        </w:rPr>
        <w:t xml:space="preserve"> </w:t>
      </w:r>
      <w:r w:rsidRPr="00FA1001">
        <w:rPr>
          <w:rFonts w:ascii="Courier New" w:hAnsi="Courier New" w:cs="Courier New"/>
          <w:sz w:val="20"/>
          <w:szCs w:val="20"/>
        </w:rPr>
        <w:t>need</w:t>
      </w:r>
      <w:r w:rsidRPr="00FA1001">
        <w:rPr>
          <w:rFonts w:ascii="Courier New" w:hAnsi="Courier New" w:cs="Courier New"/>
          <w:spacing w:val="-2"/>
          <w:sz w:val="20"/>
          <w:szCs w:val="20"/>
        </w:rPr>
        <w:t xml:space="preserve"> </w:t>
      </w:r>
      <w:r w:rsidRPr="00FA1001">
        <w:rPr>
          <w:rFonts w:ascii="Courier New" w:hAnsi="Courier New" w:cs="Courier New"/>
          <w:sz w:val="20"/>
          <w:szCs w:val="20"/>
        </w:rPr>
        <w:t>to</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tell</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part</w:t>
      </w:r>
      <w:r w:rsidRPr="00FA1001">
        <w:rPr>
          <w:rFonts w:ascii="Courier New" w:hAnsi="Courier New" w:cs="Courier New"/>
          <w:spacing w:val="-2"/>
          <w:sz w:val="20"/>
          <w:szCs w:val="20"/>
        </w:rPr>
        <w:t xml:space="preserve"> </w:t>
      </w:r>
      <w:r w:rsidRPr="00FA1001">
        <w:rPr>
          <w:rFonts w:ascii="Courier New" w:hAnsi="Courier New" w:cs="Courier New"/>
          <w:sz w:val="20"/>
          <w:szCs w:val="20"/>
        </w:rPr>
        <w:t>you're</w:t>
      </w:r>
      <w:r w:rsidRPr="00FA1001">
        <w:rPr>
          <w:rFonts w:ascii="Courier New" w:hAnsi="Courier New" w:cs="Courier New"/>
          <w:spacing w:val="-3"/>
          <w:sz w:val="20"/>
          <w:szCs w:val="20"/>
        </w:rPr>
        <w:t xml:space="preserve"> </w:t>
      </w:r>
      <w:r w:rsidRPr="00FA1001">
        <w:rPr>
          <w:rFonts w:ascii="Courier New" w:hAnsi="Courier New" w:cs="Courier New"/>
          <w:sz w:val="20"/>
          <w:szCs w:val="20"/>
        </w:rPr>
        <w:t>reading.</w:t>
      </w:r>
    </w:p>
    <w:p w:rsidR="00A509A0" w:rsidRPr="00FA1001" w:rsidRDefault="00A509A0" w:rsidP="00A509A0">
      <w:pPr>
        <w:numPr>
          <w:ilvl w:val="0"/>
          <w:numId w:val="12"/>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Him</w:t>
      </w:r>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p>
    <w:p w:rsidR="00A509A0" w:rsidRPr="00FA1001" w:rsidRDefault="00A509A0" w:rsidP="00A509A0">
      <w:pPr>
        <w:numPr>
          <w:ilvl w:val="0"/>
          <w:numId w:val="12"/>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and</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before="51" w:after="0" w:line="240" w:lineRule="auto"/>
        <w:ind w:left="720" w:firstLine="0"/>
        <w:rPr>
          <w:rFonts w:ascii="Courier New" w:hAnsi="Courier New" w:cs="Courier New"/>
          <w:sz w:val="20"/>
          <w:szCs w:val="20"/>
        </w:rPr>
      </w:pPr>
      <w:r w:rsidRPr="00FA1001">
        <w:rPr>
          <w:rFonts w:ascii="Courier New" w:hAnsi="Courier New" w:cs="Courier New"/>
          <w:sz w:val="20"/>
          <w:szCs w:val="20"/>
        </w:rPr>
        <w:lastRenderedPageBreak/>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what</w:t>
      </w:r>
      <w:r w:rsidRPr="00FA1001">
        <w:rPr>
          <w:rFonts w:ascii="Courier New" w:hAnsi="Courier New" w:cs="Courier New"/>
          <w:spacing w:val="-2"/>
          <w:sz w:val="20"/>
          <w:szCs w:val="20"/>
        </w:rPr>
        <w:t xml:space="preserve"> </w:t>
      </w:r>
      <w:r w:rsidRPr="00FA1001">
        <w:rPr>
          <w:rFonts w:ascii="Courier New" w:hAnsi="Courier New" w:cs="Courier New"/>
          <w:sz w:val="20"/>
          <w:szCs w:val="20"/>
        </w:rPr>
        <w:t>paragraph</w:t>
      </w:r>
      <w:r w:rsidRPr="00FA1001">
        <w:rPr>
          <w:rFonts w:ascii="Courier New" w:hAnsi="Courier New" w:cs="Courier New"/>
          <w:spacing w:val="-4"/>
          <w:sz w:val="20"/>
          <w:szCs w:val="20"/>
        </w:rPr>
        <w:t xml:space="preserve"> </w:t>
      </w:r>
      <w:r w:rsidRPr="00FA1001">
        <w:rPr>
          <w:rFonts w:ascii="Courier New" w:hAnsi="Courier New" w:cs="Courier New"/>
          <w:sz w:val="20"/>
          <w:szCs w:val="20"/>
        </w:rPr>
        <w:t>should</w:t>
      </w:r>
      <w:r w:rsidRPr="00FA1001">
        <w:rPr>
          <w:rFonts w:ascii="Courier New" w:hAnsi="Courier New" w:cs="Courier New"/>
          <w:spacing w:val="-3"/>
          <w:sz w:val="20"/>
          <w:szCs w:val="20"/>
        </w:rPr>
        <w:t xml:space="preserve"> </w:t>
      </w:r>
      <w:r w:rsidRPr="00FA1001">
        <w:rPr>
          <w:rFonts w:ascii="Courier New" w:hAnsi="Courier New" w:cs="Courier New"/>
          <w:sz w:val="20"/>
          <w:szCs w:val="20"/>
        </w:rPr>
        <w:t>I</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Like</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fifth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first</w:t>
      </w:r>
      <w:r w:rsidRPr="00FA1001">
        <w:rPr>
          <w:rFonts w:ascii="Courier New" w:hAnsi="Courier New" w:cs="Courier New"/>
          <w:spacing w:val="-2"/>
          <w:sz w:val="20"/>
          <w:szCs w:val="20"/>
        </w:rPr>
        <w:t xml:space="preserve"> </w:t>
      </w:r>
      <w:r w:rsidRPr="00FA1001">
        <w:rPr>
          <w:rFonts w:ascii="Courier New" w:hAnsi="Courier New" w:cs="Courier New"/>
          <w:sz w:val="20"/>
          <w:szCs w:val="20"/>
        </w:rPr>
        <w:t>one,</w:t>
      </w:r>
      <w:r w:rsidRPr="00FA1001">
        <w:rPr>
          <w:rFonts w:ascii="Courier New" w:hAnsi="Courier New" w:cs="Courier New"/>
          <w:spacing w:val="-2"/>
          <w:sz w:val="20"/>
          <w:szCs w:val="20"/>
        </w:rPr>
        <w:t xml:space="preserve"> </w:t>
      </w:r>
      <w:r w:rsidRPr="00FA1001">
        <w:rPr>
          <w:rFonts w:ascii="Courier New" w:hAnsi="Courier New" w:cs="Courier New"/>
          <w:sz w:val="20"/>
          <w:szCs w:val="20"/>
        </w:rPr>
        <w:t>two,</w:t>
      </w:r>
      <w:r w:rsidRPr="00FA1001">
        <w:rPr>
          <w:rFonts w:ascii="Courier New" w:hAnsi="Courier New" w:cs="Courier New"/>
          <w:spacing w:val="-2"/>
          <w:sz w:val="20"/>
          <w:szCs w:val="20"/>
        </w:rPr>
        <w:t xml:space="preserve"> </w:t>
      </w:r>
      <w:r w:rsidRPr="00FA1001">
        <w:rPr>
          <w:rFonts w:ascii="Courier New" w:hAnsi="Courier New" w:cs="Courier New"/>
          <w:sz w:val="20"/>
          <w:szCs w:val="20"/>
        </w:rPr>
        <w:t>three,</w:t>
      </w:r>
      <w:r w:rsidRPr="00FA1001">
        <w:rPr>
          <w:rFonts w:ascii="Courier New" w:hAnsi="Courier New" w:cs="Courier New"/>
          <w:spacing w:val="-2"/>
          <w:sz w:val="20"/>
          <w:szCs w:val="20"/>
        </w:rPr>
        <w:t xml:space="preserve"> </w:t>
      </w:r>
      <w:r w:rsidRPr="00FA1001">
        <w:rPr>
          <w:rFonts w:ascii="Courier New" w:hAnsi="Courier New" w:cs="Courier New"/>
          <w:sz w:val="20"/>
          <w:szCs w:val="20"/>
        </w:rPr>
        <w:t>four</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Let</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r w:rsidRPr="00FA1001">
        <w:rPr>
          <w:rFonts w:ascii="Courier New" w:hAnsi="Courier New" w:cs="Courier New"/>
          <w:spacing w:val="140"/>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r w:rsidRPr="00FA1001">
        <w:rPr>
          <w:rFonts w:ascii="Courier New" w:hAnsi="Courier New" w:cs="Courier New"/>
          <w:sz w:val="20"/>
          <w:szCs w:val="20"/>
        </w:rPr>
        <w:t>sixth</w:t>
      </w:r>
      <w:r w:rsidRPr="00FA1001">
        <w:rPr>
          <w:rFonts w:ascii="Courier New" w:hAnsi="Courier New" w:cs="Courier New"/>
          <w:spacing w:val="-2"/>
          <w:sz w:val="20"/>
          <w:szCs w:val="20"/>
        </w:rPr>
        <w:t xml:space="preserve"> </w:t>
      </w:r>
      <w:r w:rsidRPr="00FA1001">
        <w:rPr>
          <w:rFonts w:ascii="Courier New" w:hAnsi="Courier New" w:cs="Courier New"/>
          <w:sz w:val="20"/>
          <w:szCs w:val="20"/>
        </w:rPr>
        <w:t>line</w:t>
      </w:r>
      <w:r w:rsidRPr="00FA1001">
        <w:rPr>
          <w:rFonts w:ascii="Courier New" w:hAnsi="Courier New" w:cs="Courier New"/>
          <w:spacing w:val="-2"/>
          <w:sz w:val="20"/>
          <w:szCs w:val="20"/>
        </w:rPr>
        <w:t xml:space="preserve"> </w:t>
      </w:r>
      <w:r w:rsidRPr="00FA1001">
        <w:rPr>
          <w:rFonts w:ascii="Courier New" w:hAnsi="Courier New" w:cs="Courier New"/>
          <w:sz w:val="20"/>
          <w:szCs w:val="20"/>
        </w:rPr>
        <w:t>where</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starts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COURT:</w:t>
      </w:r>
      <w:r w:rsidRPr="00FA1001">
        <w:rPr>
          <w:rFonts w:ascii="Courier New" w:hAnsi="Courier New" w:cs="Courier New"/>
          <w:spacing w:val="142"/>
          <w:sz w:val="20"/>
          <w:szCs w:val="20"/>
        </w:rPr>
        <w:t xml:space="preserve"> </w:t>
      </w:r>
      <w:r w:rsidRPr="00FA1001">
        <w:rPr>
          <w:rFonts w:ascii="Courier New" w:hAnsi="Courier New" w:cs="Courier New"/>
          <w:sz w:val="20"/>
          <w:szCs w:val="20"/>
        </w:rPr>
        <w:t>Give</w:t>
      </w:r>
      <w:r w:rsidRPr="00FA1001">
        <w:rPr>
          <w:rFonts w:ascii="Courier New" w:hAnsi="Courier New" w:cs="Courier New"/>
          <w:spacing w:val="-2"/>
          <w:sz w:val="20"/>
          <w:szCs w:val="20"/>
        </w:rPr>
        <w:t xml:space="preserve"> </w:t>
      </w:r>
      <w:r w:rsidRPr="00FA1001">
        <w:rPr>
          <w:rFonts w:ascii="Courier New" w:hAnsi="Courier New" w:cs="Courier New"/>
          <w:sz w:val="20"/>
          <w:szCs w:val="20"/>
        </w:rPr>
        <w:t>me</w:t>
      </w:r>
      <w:r w:rsidRPr="00FA1001">
        <w:rPr>
          <w:rFonts w:ascii="Courier New" w:hAnsi="Courier New" w:cs="Courier New"/>
          <w:spacing w:val="-1"/>
          <w:sz w:val="20"/>
          <w:szCs w:val="20"/>
        </w:rPr>
        <w:t xml:space="preserve"> </w:t>
      </w:r>
      <w:r w:rsidRPr="00FA1001">
        <w:rPr>
          <w:rFonts w:ascii="Courier New" w:hAnsi="Courier New" w:cs="Courier New"/>
          <w:sz w:val="20"/>
          <w:szCs w:val="20"/>
        </w:rPr>
        <w:t>a</w:t>
      </w:r>
      <w:r w:rsidRPr="00FA1001">
        <w:rPr>
          <w:rFonts w:ascii="Courier New" w:hAnsi="Courier New" w:cs="Courier New"/>
          <w:spacing w:val="-1"/>
          <w:sz w:val="20"/>
          <w:szCs w:val="20"/>
        </w:rPr>
        <w:t xml:space="preserve"> </w:t>
      </w:r>
      <w:r w:rsidRPr="00FA1001">
        <w:rPr>
          <w:rFonts w:ascii="Courier New" w:hAnsi="Courier New" w:cs="Courier New"/>
          <w:sz w:val="20"/>
          <w:szCs w:val="20"/>
        </w:rPr>
        <w:t>chance.</w:t>
      </w:r>
      <w:r w:rsidRPr="00FA1001">
        <w:rPr>
          <w:rFonts w:ascii="Courier New" w:hAnsi="Courier New" w:cs="Courier New"/>
          <w:spacing w:val="141"/>
          <w:sz w:val="20"/>
          <w:szCs w:val="20"/>
        </w:rPr>
        <w:t xml:space="preserve"> </w:t>
      </w:r>
      <w:r w:rsidRPr="00FA1001">
        <w:rPr>
          <w:rFonts w:ascii="Courier New" w:hAnsi="Courier New" w:cs="Courier New"/>
          <w:sz w:val="20"/>
          <w:szCs w:val="20"/>
        </w:rPr>
        <w:t>Ted</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will</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read</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at</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same</w:t>
      </w:r>
      <w:r w:rsidRPr="00FA1001">
        <w:rPr>
          <w:rFonts w:ascii="Courier New" w:hAnsi="Courier New" w:cs="Courier New"/>
          <w:spacing w:val="-2"/>
          <w:sz w:val="20"/>
          <w:szCs w:val="20"/>
        </w:rPr>
        <w:t xml:space="preserve"> </w:t>
      </w:r>
      <w:r w:rsidRPr="00FA1001">
        <w:rPr>
          <w:rFonts w:ascii="Courier New" w:hAnsi="Courier New" w:cs="Courier New"/>
          <w:sz w:val="20"/>
          <w:szCs w:val="20"/>
        </w:rPr>
        <w:t>time.</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43"/>
          <w:sz w:val="20"/>
          <w:szCs w:val="20"/>
        </w:rPr>
        <w:t xml:space="preserve"> </w:t>
      </w:r>
      <w:r w:rsidRPr="00FA1001">
        <w:rPr>
          <w:rFonts w:ascii="Courier New" w:hAnsi="Courier New" w:cs="Courier New"/>
          <w:sz w:val="20"/>
          <w:szCs w:val="20"/>
        </w:rPr>
        <w:t>Go</w:t>
      </w:r>
      <w:r w:rsidRPr="00FA1001">
        <w:rPr>
          <w:rFonts w:ascii="Courier New" w:hAnsi="Courier New" w:cs="Courier New"/>
          <w:spacing w:val="-1"/>
          <w:sz w:val="20"/>
          <w:szCs w:val="20"/>
        </w:rPr>
        <w:t xml:space="preserve"> </w:t>
      </w:r>
      <w:r w:rsidRPr="00FA1001">
        <w:rPr>
          <w:rFonts w:ascii="Courier New" w:hAnsi="Courier New" w:cs="Courier New"/>
          <w:sz w:val="20"/>
          <w:szCs w:val="20"/>
        </w:rPr>
        <w:t>ahead.</w:t>
      </w:r>
    </w:p>
    <w:p w:rsidR="00A509A0" w:rsidRPr="00FA1001" w:rsidRDefault="00A509A0" w:rsidP="00A509A0">
      <w:pPr>
        <w:numPr>
          <w:ilvl w:val="0"/>
          <w:numId w:val="15"/>
        </w:numPr>
        <w:tabs>
          <w:tab w:val="left" w:pos="1170"/>
          <w:tab w:val="left" w:pos="211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WITNESS:</w:t>
      </w:r>
      <w:r w:rsidRPr="00FA1001">
        <w:rPr>
          <w:rFonts w:ascii="Courier New" w:hAnsi="Courier New" w:cs="Courier New"/>
          <w:spacing w:val="141"/>
          <w:sz w:val="20"/>
          <w:szCs w:val="20"/>
        </w:rPr>
        <w:t xml:space="preserve"> </w:t>
      </w:r>
      <w:r w:rsidRPr="00FA1001">
        <w:rPr>
          <w:rFonts w:ascii="Courier New" w:hAnsi="Courier New" w:cs="Courier New"/>
          <w:sz w:val="20"/>
          <w:szCs w:val="20"/>
        </w:rPr>
        <w:t>I've</w:t>
      </w:r>
      <w:r w:rsidRPr="00FA1001">
        <w:rPr>
          <w:rFonts w:ascii="Courier New" w:hAnsi="Courier New" w:cs="Courier New"/>
          <w:spacing w:val="-2"/>
          <w:sz w:val="20"/>
          <w:szCs w:val="20"/>
        </w:rPr>
        <w:t xml:space="preserve"> </w:t>
      </w:r>
      <w:r w:rsidRPr="00FA1001">
        <w:rPr>
          <w:rFonts w:ascii="Courier New" w:hAnsi="Courier New" w:cs="Courier New"/>
          <w:sz w:val="20"/>
          <w:szCs w:val="20"/>
        </w:rPr>
        <w:t>read</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too.</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BY</w:t>
      </w:r>
      <w:r w:rsidRPr="00FA1001">
        <w:rPr>
          <w:rFonts w:ascii="Courier New" w:hAnsi="Courier New" w:cs="Courier New"/>
          <w:spacing w:val="-1"/>
          <w:sz w:val="20"/>
          <w:szCs w:val="20"/>
        </w:rPr>
        <w:t xml:space="preserve"> </w:t>
      </w:r>
      <w:r w:rsidRPr="00FA1001">
        <w:rPr>
          <w:rFonts w:ascii="Courier New" w:hAnsi="Courier New" w:cs="Courier New"/>
          <w:sz w:val="20"/>
          <w:szCs w:val="20"/>
        </w:rPr>
        <w:t>MR.</w:t>
      </w:r>
      <w:r w:rsidRPr="00FA1001">
        <w:rPr>
          <w:rFonts w:ascii="Courier New" w:hAnsi="Courier New" w:cs="Courier New"/>
          <w:spacing w:val="-1"/>
          <w:sz w:val="20"/>
          <w:szCs w:val="20"/>
        </w:rPr>
        <w:t xml:space="preserve"> </w:t>
      </w:r>
      <w:r w:rsidRPr="00FA1001">
        <w:rPr>
          <w:rFonts w:ascii="Courier New" w:hAnsi="Courier New" w:cs="Courier New"/>
          <w:sz w:val="20"/>
          <w:szCs w:val="20"/>
        </w:rPr>
        <w:t>ELIOT</w:t>
      </w:r>
      <w:r w:rsidRPr="00FA1001">
        <w:rPr>
          <w:rFonts w:ascii="Courier New" w:hAnsi="Courier New" w:cs="Courier New"/>
          <w:spacing w:val="-2"/>
          <w:sz w:val="20"/>
          <w:szCs w:val="20"/>
        </w:rPr>
        <w:t xml:space="preserve"> </w:t>
      </w:r>
      <w:r w:rsidRPr="00FA1001">
        <w:rPr>
          <w:rFonts w:ascii="Courier New" w:hAnsi="Courier New" w:cs="Courier New"/>
          <w:sz w:val="20"/>
          <w:szCs w:val="20"/>
        </w:rPr>
        <w:t>BERNSTEIN</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Does</w:t>
      </w:r>
      <w:r w:rsidRPr="00FA1001">
        <w:rPr>
          <w:rFonts w:ascii="Courier New" w:hAnsi="Courier New" w:cs="Courier New"/>
          <w:spacing w:val="-2"/>
          <w:sz w:val="20"/>
          <w:szCs w:val="20"/>
        </w:rPr>
        <w:t xml:space="preserve"> </w:t>
      </w:r>
      <w:r w:rsidRPr="00FA1001">
        <w:rPr>
          <w:rFonts w:ascii="Courier New" w:hAnsi="Courier New" w:cs="Courier New"/>
          <w:sz w:val="20"/>
          <w:szCs w:val="20"/>
        </w:rPr>
        <w:t>that</w:t>
      </w:r>
      <w:r w:rsidRPr="00FA1001">
        <w:rPr>
          <w:rFonts w:ascii="Courier New" w:hAnsi="Courier New" w:cs="Courier New"/>
          <w:spacing w:val="-2"/>
          <w:sz w:val="20"/>
          <w:szCs w:val="20"/>
        </w:rPr>
        <w:t xml:space="preserve"> </w:t>
      </w:r>
      <w:r w:rsidRPr="00FA1001">
        <w:rPr>
          <w:rFonts w:ascii="Courier New" w:hAnsi="Courier New" w:cs="Courier New"/>
          <w:sz w:val="20"/>
          <w:szCs w:val="20"/>
        </w:rPr>
        <w:t>refresh</w:t>
      </w:r>
      <w:r w:rsidRPr="00FA1001">
        <w:rPr>
          <w:rFonts w:ascii="Courier New" w:hAnsi="Courier New" w:cs="Courier New"/>
          <w:spacing w:val="-3"/>
          <w:sz w:val="20"/>
          <w:szCs w:val="20"/>
        </w:rPr>
        <w:t xml:space="preserve"> </w:t>
      </w:r>
      <w:r w:rsidRPr="00FA1001">
        <w:rPr>
          <w:rFonts w:ascii="Courier New" w:hAnsi="Courier New" w:cs="Courier New"/>
          <w:sz w:val="20"/>
          <w:szCs w:val="20"/>
        </w:rPr>
        <w:t>your</w:t>
      </w:r>
      <w:r w:rsidRPr="00FA1001">
        <w:rPr>
          <w:rFonts w:ascii="Courier New" w:hAnsi="Courier New" w:cs="Courier New"/>
          <w:spacing w:val="-2"/>
          <w:sz w:val="20"/>
          <w:szCs w:val="20"/>
        </w:rPr>
        <w:t xml:space="preserve"> </w:t>
      </w:r>
      <w:r w:rsidRPr="00FA1001">
        <w:rPr>
          <w:rFonts w:ascii="Courier New" w:hAnsi="Courier New" w:cs="Courier New"/>
          <w:sz w:val="20"/>
          <w:szCs w:val="20"/>
        </w:rPr>
        <w:t>memory?</w:t>
      </w:r>
      <w:r w:rsidRPr="00FA1001">
        <w:rPr>
          <w:rFonts w:ascii="Courier New" w:hAnsi="Courier New" w:cs="Courier New"/>
          <w:spacing w:val="141"/>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2"/>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My</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answer</w:t>
      </w:r>
      <w:r w:rsidRPr="00FA1001">
        <w:rPr>
          <w:rFonts w:ascii="Courier New" w:hAnsi="Courier New" w:cs="Courier New"/>
          <w:spacing w:val="-3"/>
          <w:sz w:val="20"/>
          <w:szCs w:val="20"/>
        </w:rPr>
        <w:t xml:space="preserve"> </w:t>
      </w:r>
      <w:r w:rsidRPr="00FA1001">
        <w:rPr>
          <w:rFonts w:ascii="Courier New" w:hAnsi="Courier New" w:cs="Courier New"/>
          <w:sz w:val="20"/>
          <w:szCs w:val="20"/>
        </w:rPr>
        <w:t>is</w:t>
      </w:r>
      <w:r w:rsidRPr="00FA1001">
        <w:rPr>
          <w:rFonts w:ascii="Courier New" w:hAnsi="Courier New" w:cs="Courier New"/>
          <w:spacing w:val="-1"/>
          <w:sz w:val="20"/>
          <w:szCs w:val="20"/>
        </w:rPr>
        <w:t xml:space="preserve"> </w:t>
      </w:r>
      <w:r w:rsidRPr="00FA1001">
        <w:rPr>
          <w:rFonts w:ascii="Courier New" w:hAnsi="Courier New" w:cs="Courier New"/>
          <w:sz w:val="20"/>
          <w:szCs w:val="20"/>
        </w:rPr>
        <w:t>still</w:t>
      </w:r>
      <w:r w:rsidRPr="00FA1001">
        <w:rPr>
          <w:rFonts w:ascii="Courier New" w:hAnsi="Courier New" w:cs="Courier New"/>
          <w:spacing w:val="-2"/>
          <w:sz w:val="20"/>
          <w:szCs w:val="20"/>
        </w:rPr>
        <w:t xml:space="preserve"> </w:t>
      </w:r>
      <w:r w:rsidRPr="00FA1001">
        <w:rPr>
          <w:rFonts w:ascii="Courier New" w:hAnsi="Courier New" w:cs="Courier New"/>
          <w:sz w:val="20"/>
          <w:szCs w:val="20"/>
        </w:rPr>
        <w:t>no.</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w:t>
      </w:r>
      <w:r w:rsidRPr="00FA1001">
        <w:rPr>
          <w:rFonts w:ascii="Courier New" w:hAnsi="Courier New" w:cs="Courier New"/>
          <w:spacing w:val="-1"/>
          <w:sz w:val="20"/>
          <w:szCs w:val="20"/>
        </w:rPr>
        <w:t xml:space="preserve"> </w:t>
      </w:r>
      <w:proofErr w:type="gramStart"/>
      <w:r w:rsidRPr="00FA1001">
        <w:rPr>
          <w:rFonts w:ascii="Courier New" w:hAnsi="Courier New" w:cs="Courier New"/>
          <w:sz w:val="20"/>
          <w:szCs w:val="20"/>
        </w:rPr>
        <w:t>to</w:t>
      </w:r>
      <w:proofErr w:type="gramEnd"/>
      <w:r w:rsidRPr="00FA1001">
        <w:rPr>
          <w:rFonts w:ascii="Courier New" w:hAnsi="Courier New" w:cs="Courier New"/>
          <w:spacing w:val="-1"/>
          <w:sz w:val="20"/>
          <w:szCs w:val="20"/>
        </w:rPr>
        <w:t xml:space="preserve"> </w:t>
      </w:r>
      <w:r w:rsidRPr="00FA1001">
        <w:rPr>
          <w:rFonts w:ascii="Courier New" w:hAnsi="Courier New" w:cs="Courier New"/>
          <w:sz w:val="20"/>
          <w:szCs w:val="20"/>
        </w:rPr>
        <w:t>be</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r w:rsidRPr="00FA1001">
        <w:rPr>
          <w:rFonts w:ascii="Courier New" w:hAnsi="Courier New" w:cs="Courier New"/>
          <w:spacing w:val="-3"/>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with</w:t>
      </w:r>
      <w:r w:rsidRPr="00FA1001">
        <w:rPr>
          <w:rFonts w:ascii="Courier New" w:hAnsi="Courier New" w:cs="Courier New"/>
          <w:spacing w:val="-2"/>
          <w:sz w:val="20"/>
          <w:szCs w:val="20"/>
        </w:rPr>
        <w:t xml:space="preserve"> </w:t>
      </w:r>
      <w:r w:rsidRPr="00FA1001">
        <w:rPr>
          <w:rFonts w:ascii="Courier New" w:hAnsi="Courier New" w:cs="Courier New"/>
          <w:sz w:val="20"/>
          <w:szCs w:val="20"/>
        </w:rPr>
        <w:t>Eliot?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A  </w:t>
      </w:r>
      <w:r w:rsidRPr="00FA1001">
        <w:rPr>
          <w:rFonts w:ascii="Courier New" w:hAnsi="Courier New" w:cs="Courier New"/>
          <w:spacing w:val="143"/>
          <w:sz w:val="20"/>
          <w:szCs w:val="20"/>
        </w:rPr>
        <w:t xml:space="preserve"> </w:t>
      </w:r>
      <w:r w:rsidRPr="00FA1001">
        <w:rPr>
          <w:rFonts w:ascii="Courier New" w:hAnsi="Courier New" w:cs="Courier New"/>
          <w:sz w:val="20"/>
          <w:szCs w:val="20"/>
        </w:rPr>
        <w:t>You</w:t>
      </w:r>
      <w:r w:rsidRPr="00FA1001">
        <w:rPr>
          <w:rFonts w:ascii="Courier New" w:hAnsi="Courier New" w:cs="Courier New"/>
          <w:spacing w:val="-1"/>
          <w:sz w:val="20"/>
          <w:szCs w:val="20"/>
        </w:rPr>
        <w:t xml:space="preserve"> </w:t>
      </w:r>
      <w:r w:rsidRPr="00FA1001">
        <w:rPr>
          <w:rFonts w:ascii="Courier New" w:hAnsi="Courier New" w:cs="Courier New"/>
          <w:sz w:val="20"/>
          <w:szCs w:val="20"/>
        </w:rPr>
        <w:t>asked</w:t>
      </w:r>
      <w:r w:rsidRPr="00FA1001">
        <w:rPr>
          <w:rFonts w:ascii="Courier New" w:hAnsi="Courier New" w:cs="Courier New"/>
          <w:spacing w:val="-2"/>
          <w:sz w:val="20"/>
          <w:szCs w:val="20"/>
        </w:rPr>
        <w:t xml:space="preserve"> </w:t>
      </w:r>
      <w:r w:rsidRPr="00FA1001">
        <w:rPr>
          <w:rFonts w:ascii="Courier New" w:hAnsi="Courier New" w:cs="Courier New"/>
          <w:sz w:val="20"/>
          <w:szCs w:val="20"/>
        </w:rPr>
        <w:t>if</w:t>
      </w:r>
      <w:r w:rsidRPr="00FA1001">
        <w:rPr>
          <w:rFonts w:ascii="Courier New" w:hAnsi="Courier New" w:cs="Courier New"/>
          <w:spacing w:val="-1"/>
          <w:sz w:val="20"/>
          <w:szCs w:val="20"/>
        </w:rPr>
        <w:t xml:space="preserve"> </w:t>
      </w:r>
      <w:r w:rsidRPr="00FA1001">
        <w:rPr>
          <w:rFonts w:ascii="Courier New" w:hAnsi="Courier New" w:cs="Courier New"/>
          <w:sz w:val="20"/>
          <w:szCs w:val="20"/>
        </w:rPr>
        <w:t>I</w:t>
      </w:r>
      <w:r w:rsidRPr="00FA1001">
        <w:rPr>
          <w:rFonts w:ascii="Courier New" w:hAnsi="Courier New" w:cs="Courier New"/>
          <w:spacing w:val="-1"/>
          <w:sz w:val="20"/>
          <w:szCs w:val="20"/>
        </w:rPr>
        <w:t xml:space="preserve"> </w:t>
      </w:r>
      <w:r w:rsidRPr="00FA1001">
        <w:rPr>
          <w:rFonts w:ascii="Courier New" w:hAnsi="Courier New" w:cs="Courier New"/>
          <w:sz w:val="20"/>
          <w:szCs w:val="20"/>
        </w:rPr>
        <w:t>used</w:t>
      </w:r>
      <w:r w:rsidRPr="00FA1001">
        <w:rPr>
          <w:rFonts w:ascii="Courier New" w:hAnsi="Courier New" w:cs="Courier New"/>
          <w:spacing w:val="-2"/>
          <w:sz w:val="20"/>
          <w:szCs w:val="20"/>
        </w:rPr>
        <w:t xml:space="preserve"> </w:t>
      </w:r>
      <w:r w:rsidRPr="00FA1001">
        <w:rPr>
          <w:rFonts w:ascii="Courier New" w:hAnsi="Courier New" w:cs="Courier New"/>
          <w:sz w:val="20"/>
          <w:szCs w:val="20"/>
        </w:rPr>
        <w:t>the</w:t>
      </w:r>
      <w:r w:rsidRPr="00FA1001">
        <w:rPr>
          <w:rFonts w:ascii="Courier New" w:hAnsi="Courier New" w:cs="Courier New"/>
          <w:spacing w:val="-1"/>
          <w:sz w:val="20"/>
          <w:szCs w:val="20"/>
        </w:rPr>
        <w:t xml:space="preserve"> </w:t>
      </w:r>
      <w:r w:rsidRPr="00FA1001">
        <w:rPr>
          <w:rFonts w:ascii="Courier New" w:hAnsi="Courier New" w:cs="Courier New"/>
          <w:sz w:val="20"/>
          <w:szCs w:val="20"/>
        </w:rPr>
        <w:t>words</w:t>
      </w:r>
      <w:r w:rsidRPr="00FA1001">
        <w:rPr>
          <w:rFonts w:ascii="Courier New" w:hAnsi="Courier New" w:cs="Courier New"/>
          <w:spacing w:val="-2"/>
          <w:sz w:val="20"/>
          <w:szCs w:val="20"/>
        </w:rPr>
        <w:t xml:space="preserve"> </w:t>
      </w:r>
      <w:r w:rsidRPr="00FA1001">
        <w:rPr>
          <w:rFonts w:ascii="Courier New" w:hAnsi="Courier New" w:cs="Courier New"/>
          <w:sz w:val="20"/>
          <w:szCs w:val="20"/>
        </w:rPr>
        <w:t>force</w:t>
      </w:r>
      <w:r w:rsidRPr="00FA1001">
        <w:rPr>
          <w:rFonts w:ascii="Courier New" w:hAnsi="Courier New" w:cs="Courier New"/>
          <w:spacing w:val="-2"/>
          <w:sz w:val="20"/>
          <w:szCs w:val="20"/>
        </w:rPr>
        <w:t xml:space="preserve"> </w:t>
      </w:r>
      <w:r w:rsidRPr="00FA1001">
        <w:rPr>
          <w:rFonts w:ascii="Courier New" w:hAnsi="Courier New" w:cs="Courier New"/>
          <w:sz w:val="20"/>
          <w:szCs w:val="20"/>
        </w:rPr>
        <w:t>and</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aggression</w:t>
      </w:r>
      <w:proofErr w:type="gramEnd"/>
      <w:r w:rsidRPr="00FA1001">
        <w:rPr>
          <w:rFonts w:ascii="Courier New" w:hAnsi="Courier New" w:cs="Courier New"/>
          <w:sz w:val="20"/>
          <w:szCs w:val="20"/>
        </w:rPr>
        <w:t>.</w:t>
      </w:r>
    </w:p>
    <w:p w:rsidR="00A509A0" w:rsidRPr="00FA1001"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sz w:val="20"/>
          <w:szCs w:val="20"/>
        </w:rPr>
      </w:pPr>
      <w:r w:rsidRPr="00FA1001">
        <w:rPr>
          <w:rFonts w:ascii="Courier New" w:hAnsi="Courier New" w:cs="Courier New"/>
          <w:sz w:val="20"/>
          <w:szCs w:val="20"/>
        </w:rPr>
        <w:t xml:space="preserve">Q  </w:t>
      </w:r>
      <w:r w:rsidRPr="00FA1001">
        <w:rPr>
          <w:rFonts w:ascii="Courier New" w:hAnsi="Courier New" w:cs="Courier New"/>
          <w:spacing w:val="143"/>
          <w:sz w:val="20"/>
          <w:szCs w:val="20"/>
        </w:rPr>
        <w:t xml:space="preserve"> </w:t>
      </w:r>
      <w:r w:rsidRPr="00FA1001">
        <w:rPr>
          <w:rFonts w:ascii="Courier New" w:hAnsi="Courier New" w:cs="Courier New"/>
          <w:sz w:val="20"/>
          <w:szCs w:val="20"/>
        </w:rPr>
        <w:t>Okay.</w:t>
      </w:r>
      <w:r w:rsidRPr="00FA1001">
        <w:rPr>
          <w:rFonts w:ascii="Courier New" w:hAnsi="Courier New" w:cs="Courier New"/>
          <w:spacing w:val="142"/>
          <w:sz w:val="20"/>
          <w:szCs w:val="20"/>
        </w:rPr>
        <w:t xml:space="preserve"> </w:t>
      </w:r>
      <w:r w:rsidRPr="00FA1001">
        <w:rPr>
          <w:rFonts w:ascii="Courier New" w:hAnsi="Courier New" w:cs="Courier New"/>
          <w:sz w:val="20"/>
          <w:szCs w:val="20"/>
        </w:rPr>
        <w:t>I'll</w:t>
      </w:r>
      <w:r w:rsidRPr="00FA1001">
        <w:rPr>
          <w:rFonts w:ascii="Courier New" w:hAnsi="Courier New" w:cs="Courier New"/>
          <w:spacing w:val="-2"/>
          <w:sz w:val="20"/>
          <w:szCs w:val="20"/>
        </w:rPr>
        <w:t xml:space="preserve"> </w:t>
      </w:r>
      <w:r w:rsidRPr="00FA1001">
        <w:rPr>
          <w:rFonts w:ascii="Courier New" w:hAnsi="Courier New" w:cs="Courier New"/>
          <w:sz w:val="20"/>
          <w:szCs w:val="20"/>
        </w:rPr>
        <w:t>ask</w:t>
      </w:r>
      <w:r w:rsidRPr="00FA1001">
        <w:rPr>
          <w:rFonts w:ascii="Courier New" w:hAnsi="Courier New" w:cs="Courier New"/>
          <w:spacing w:val="-2"/>
          <w:sz w:val="20"/>
          <w:szCs w:val="20"/>
        </w:rPr>
        <w:t xml:space="preserve"> </w:t>
      </w:r>
      <w:r w:rsidRPr="00FA1001">
        <w:rPr>
          <w:rFonts w:ascii="Courier New" w:hAnsi="Courier New" w:cs="Courier New"/>
          <w:sz w:val="20"/>
          <w:szCs w:val="20"/>
        </w:rPr>
        <w:t>it</w:t>
      </w:r>
      <w:r w:rsidRPr="00FA1001">
        <w:rPr>
          <w:rFonts w:ascii="Courier New" w:hAnsi="Courier New" w:cs="Courier New"/>
          <w:spacing w:val="-1"/>
          <w:sz w:val="20"/>
          <w:szCs w:val="20"/>
        </w:rPr>
        <w:t xml:space="preserve"> </w:t>
      </w:r>
      <w:r w:rsidRPr="00FA1001">
        <w:rPr>
          <w:rFonts w:ascii="Courier New" w:hAnsi="Courier New" w:cs="Courier New"/>
          <w:sz w:val="20"/>
          <w:szCs w:val="20"/>
        </w:rPr>
        <w:t>again.</w:t>
      </w:r>
      <w:r w:rsidRPr="00FA1001">
        <w:rPr>
          <w:rFonts w:ascii="Courier New" w:hAnsi="Courier New" w:cs="Courier New"/>
          <w:spacing w:val="142"/>
          <w:sz w:val="20"/>
          <w:szCs w:val="20"/>
        </w:rPr>
        <w:t xml:space="preserve"> </w:t>
      </w:r>
      <w:r w:rsidRPr="00FA1001">
        <w:rPr>
          <w:rFonts w:ascii="Courier New" w:hAnsi="Courier New" w:cs="Courier New"/>
          <w:sz w:val="20"/>
          <w:szCs w:val="20"/>
        </w:rPr>
        <w:t>Did</w:t>
      </w:r>
      <w:r w:rsidRPr="00FA1001">
        <w:rPr>
          <w:rFonts w:ascii="Courier New" w:hAnsi="Courier New" w:cs="Courier New"/>
          <w:spacing w:val="-2"/>
          <w:sz w:val="20"/>
          <w:szCs w:val="20"/>
        </w:rPr>
        <w:t xml:space="preserve"> </w:t>
      </w:r>
      <w:r w:rsidRPr="00FA1001">
        <w:rPr>
          <w:rFonts w:ascii="Courier New" w:hAnsi="Courier New" w:cs="Courier New"/>
          <w:sz w:val="20"/>
          <w:szCs w:val="20"/>
        </w:rPr>
        <w:t>you</w:t>
      </w:r>
      <w:r w:rsidRPr="00FA1001">
        <w:rPr>
          <w:rFonts w:ascii="Courier New" w:hAnsi="Courier New" w:cs="Courier New"/>
          <w:spacing w:val="-2"/>
          <w:sz w:val="20"/>
          <w:szCs w:val="20"/>
        </w:rPr>
        <w:t xml:space="preserve"> </w:t>
      </w:r>
      <w:r w:rsidRPr="00FA1001">
        <w:rPr>
          <w:rFonts w:ascii="Courier New" w:hAnsi="Courier New" w:cs="Courier New"/>
          <w:sz w:val="20"/>
          <w:szCs w:val="20"/>
        </w:rPr>
        <w:t>use</w:t>
      </w:r>
      <w:r w:rsidRPr="00FA1001">
        <w:rPr>
          <w:rFonts w:ascii="Courier New" w:hAnsi="Courier New" w:cs="Courier New"/>
          <w:spacing w:val="-1"/>
          <w:sz w:val="20"/>
          <w:szCs w:val="20"/>
        </w:rPr>
        <w:t xml:space="preserve"> </w:t>
      </w:r>
      <w:r w:rsidRPr="00FA1001">
        <w:rPr>
          <w:rFonts w:ascii="Courier New" w:hAnsi="Courier New" w:cs="Courier New"/>
          <w:sz w:val="20"/>
          <w:szCs w:val="20"/>
        </w:rPr>
        <w:t>the</w:t>
      </w:r>
    </w:p>
    <w:p w:rsidR="00A509A0" w:rsidRPr="00FA1001" w:rsidRDefault="00A509A0" w:rsidP="00A509A0">
      <w:pPr>
        <w:numPr>
          <w:ilvl w:val="0"/>
          <w:numId w:val="15"/>
        </w:numPr>
        <w:tabs>
          <w:tab w:val="left" w:pos="1170"/>
        </w:tabs>
        <w:kinsoku w:val="0"/>
        <w:overflowPunct w:val="0"/>
        <w:autoSpaceDE w:val="0"/>
        <w:autoSpaceDN w:val="0"/>
        <w:adjustRightInd w:val="0"/>
        <w:spacing w:after="0" w:line="240" w:lineRule="auto"/>
        <w:ind w:left="720" w:firstLine="0"/>
        <w:rPr>
          <w:rFonts w:ascii="Courier New" w:hAnsi="Courier New" w:cs="Courier New"/>
          <w:sz w:val="20"/>
          <w:szCs w:val="20"/>
        </w:rPr>
      </w:pPr>
      <w:proofErr w:type="gramStart"/>
      <w:r w:rsidRPr="00FA1001">
        <w:rPr>
          <w:rFonts w:ascii="Courier New" w:hAnsi="Courier New" w:cs="Courier New"/>
          <w:sz w:val="20"/>
          <w:szCs w:val="20"/>
        </w:rPr>
        <w:t>words</w:t>
      </w:r>
      <w:proofErr w:type="gramEnd"/>
      <w:r w:rsidRPr="00FA1001">
        <w:rPr>
          <w:rFonts w:ascii="Courier New" w:hAnsi="Courier New" w:cs="Courier New"/>
          <w:spacing w:val="-2"/>
          <w:sz w:val="20"/>
          <w:szCs w:val="20"/>
        </w:rPr>
        <w:t xml:space="preserve"> </w:t>
      </w:r>
      <w:r w:rsidRPr="00FA1001">
        <w:rPr>
          <w:rFonts w:ascii="Courier New" w:hAnsi="Courier New" w:cs="Courier New"/>
          <w:sz w:val="20"/>
          <w:szCs w:val="20"/>
        </w:rPr>
        <w:t>being</w:t>
      </w:r>
      <w:r w:rsidRPr="00FA1001">
        <w:rPr>
          <w:rFonts w:ascii="Courier New" w:hAnsi="Courier New" w:cs="Courier New"/>
          <w:spacing w:val="-2"/>
          <w:sz w:val="20"/>
          <w:szCs w:val="20"/>
        </w:rPr>
        <w:t xml:space="preserve"> </w:t>
      </w:r>
      <w:r w:rsidRPr="00FA1001">
        <w:rPr>
          <w:rFonts w:ascii="Courier New" w:hAnsi="Courier New" w:cs="Courier New"/>
          <w:sz w:val="20"/>
          <w:szCs w:val="20"/>
        </w:rPr>
        <w:t>aggressive</w:t>
      </w:r>
      <w:r w:rsidRPr="00FA1001">
        <w:rPr>
          <w:rFonts w:ascii="Courier New" w:hAnsi="Courier New" w:cs="Courier New"/>
          <w:spacing w:val="-4"/>
          <w:sz w:val="20"/>
          <w:szCs w:val="20"/>
        </w:rPr>
        <w:t xml:space="preserve"> </w:t>
      </w:r>
      <w:r w:rsidRPr="00FA1001">
        <w:rPr>
          <w:rFonts w:ascii="Courier New" w:hAnsi="Courier New" w:cs="Courier New"/>
          <w:sz w:val="20"/>
          <w:szCs w:val="20"/>
        </w:rPr>
        <w:t>and</w:t>
      </w:r>
      <w:r w:rsidRPr="00FA1001">
        <w:rPr>
          <w:rFonts w:ascii="Courier New" w:hAnsi="Courier New" w:cs="Courier New"/>
          <w:spacing w:val="-1"/>
          <w:sz w:val="20"/>
          <w:szCs w:val="20"/>
        </w:rPr>
        <w:t xml:space="preserve"> </w:t>
      </w:r>
      <w:r w:rsidRPr="00FA1001">
        <w:rPr>
          <w:rFonts w:ascii="Courier New" w:hAnsi="Courier New" w:cs="Courier New"/>
          <w:sz w:val="20"/>
          <w:szCs w:val="20"/>
        </w:rPr>
        <w:t>forceful?</w:t>
      </w:r>
    </w:p>
    <w:p w:rsidR="00A509A0" w:rsidRDefault="00A509A0" w:rsidP="00A509A0">
      <w:pPr>
        <w:numPr>
          <w:ilvl w:val="0"/>
          <w:numId w:val="15"/>
        </w:numPr>
        <w:tabs>
          <w:tab w:val="left" w:pos="1170"/>
          <w:tab w:val="left" w:pos="1399"/>
        </w:tabs>
        <w:kinsoku w:val="0"/>
        <w:overflowPunct w:val="0"/>
        <w:autoSpaceDE w:val="0"/>
        <w:autoSpaceDN w:val="0"/>
        <w:adjustRightInd w:val="0"/>
        <w:spacing w:after="0" w:line="240" w:lineRule="auto"/>
        <w:ind w:left="720" w:firstLine="0"/>
        <w:rPr>
          <w:rFonts w:ascii="Courier New" w:hAnsi="Courier New" w:cs="Courier New"/>
          <w:b/>
          <w:sz w:val="20"/>
          <w:szCs w:val="20"/>
          <w:u w:val="single"/>
        </w:rPr>
      </w:pPr>
      <w:r w:rsidRPr="00FA1001">
        <w:rPr>
          <w:rFonts w:ascii="Courier New" w:hAnsi="Courier New" w:cs="Courier New"/>
          <w:b/>
          <w:sz w:val="20"/>
          <w:szCs w:val="20"/>
          <w:u w:val="single"/>
        </w:rPr>
        <w:t xml:space="preserve">A  </w:t>
      </w:r>
      <w:r w:rsidRPr="00FA1001">
        <w:rPr>
          <w:rFonts w:ascii="Courier New" w:hAnsi="Courier New" w:cs="Courier New"/>
          <w:b/>
          <w:spacing w:val="143"/>
          <w:sz w:val="20"/>
          <w:szCs w:val="20"/>
          <w:u w:val="single"/>
        </w:rPr>
        <w:t xml:space="preserve"> </w:t>
      </w:r>
      <w:r w:rsidRPr="00FA1001">
        <w:rPr>
          <w:rFonts w:ascii="Courier New" w:hAnsi="Courier New" w:cs="Courier New"/>
          <w:b/>
          <w:sz w:val="20"/>
          <w:szCs w:val="20"/>
          <w:u w:val="single"/>
        </w:rPr>
        <w:t>Yes,</w:t>
      </w:r>
      <w:r w:rsidRPr="00FA1001">
        <w:rPr>
          <w:rFonts w:ascii="Courier New" w:hAnsi="Courier New" w:cs="Courier New"/>
          <w:b/>
          <w:spacing w:val="-2"/>
          <w:sz w:val="20"/>
          <w:szCs w:val="20"/>
          <w:u w:val="single"/>
        </w:rPr>
        <w:t xml:space="preserve"> </w:t>
      </w:r>
      <w:r w:rsidRPr="00FA1001">
        <w:rPr>
          <w:rFonts w:ascii="Courier New" w:hAnsi="Courier New" w:cs="Courier New"/>
          <w:b/>
          <w:sz w:val="20"/>
          <w:szCs w:val="20"/>
          <w:u w:val="single"/>
        </w:rPr>
        <w:t>I</w:t>
      </w:r>
      <w:r w:rsidRPr="00FA1001">
        <w:rPr>
          <w:rFonts w:ascii="Courier New" w:hAnsi="Courier New" w:cs="Courier New"/>
          <w:b/>
          <w:spacing w:val="-1"/>
          <w:sz w:val="20"/>
          <w:szCs w:val="20"/>
          <w:u w:val="single"/>
        </w:rPr>
        <w:t xml:space="preserve"> </w:t>
      </w:r>
      <w:r w:rsidRPr="00FA1001">
        <w:rPr>
          <w:rFonts w:ascii="Courier New" w:hAnsi="Courier New" w:cs="Courier New"/>
          <w:b/>
          <w:sz w:val="20"/>
          <w:szCs w:val="20"/>
          <w:u w:val="single"/>
        </w:rPr>
        <w:t>did. [Emphasis added]</w:t>
      </w:r>
    </w:p>
    <w:p w:rsidR="00FA1001" w:rsidRPr="00FA1001" w:rsidRDefault="00FA1001" w:rsidP="00FA1001">
      <w:pPr>
        <w:tabs>
          <w:tab w:val="left" w:pos="1170"/>
          <w:tab w:val="left" w:pos="1399"/>
        </w:tabs>
        <w:kinsoku w:val="0"/>
        <w:overflowPunct w:val="0"/>
        <w:autoSpaceDE w:val="0"/>
        <w:autoSpaceDN w:val="0"/>
        <w:adjustRightInd w:val="0"/>
        <w:spacing w:after="0" w:line="240" w:lineRule="auto"/>
        <w:ind w:left="720"/>
        <w:rPr>
          <w:rFonts w:ascii="Courier New" w:hAnsi="Courier New" w:cs="Courier New"/>
          <w:b/>
          <w:sz w:val="20"/>
          <w:szCs w:val="20"/>
          <w:u w:val="single"/>
        </w:rPr>
      </w:pPr>
    </w:p>
    <w:p w:rsidR="000D235C" w:rsidRDefault="00FA1001" w:rsidP="00FA1001">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this transcript admission by TED</w:t>
      </w:r>
      <w:r w:rsidR="00994255">
        <w:rPr>
          <w:rFonts w:ascii="Times New Roman" w:hAnsi="Times New Roman" w:cs="Times New Roman"/>
          <w:sz w:val="23"/>
          <w:szCs w:val="23"/>
        </w:rPr>
        <w:t xml:space="preserve">, that he </w:t>
      </w:r>
      <w:r>
        <w:rPr>
          <w:rFonts w:ascii="Times New Roman" w:hAnsi="Times New Roman" w:cs="Times New Roman"/>
          <w:sz w:val="23"/>
          <w:szCs w:val="23"/>
        </w:rPr>
        <w:t>and Alan Rose conspir</w:t>
      </w:r>
      <w:r w:rsidR="00994255">
        <w:rPr>
          <w:rFonts w:ascii="Times New Roman" w:hAnsi="Times New Roman" w:cs="Times New Roman"/>
          <w:sz w:val="23"/>
          <w:szCs w:val="23"/>
        </w:rPr>
        <w:t>ed</w:t>
      </w:r>
      <w:r>
        <w:rPr>
          <w:rFonts w:ascii="Times New Roman" w:hAnsi="Times New Roman" w:cs="Times New Roman"/>
          <w:sz w:val="23"/>
          <w:szCs w:val="23"/>
        </w:rPr>
        <w:t xml:space="preserve"> to use force and aggression upon Eliot, a beneficiary who is trying to expose their crimes, exposes the adverse interests and conflicts </w:t>
      </w:r>
      <w:r w:rsidR="00994255">
        <w:rPr>
          <w:rFonts w:ascii="Times New Roman" w:hAnsi="Times New Roman" w:cs="Times New Roman"/>
          <w:sz w:val="23"/>
          <w:szCs w:val="23"/>
        </w:rPr>
        <w:t xml:space="preserve">TED has a fiduciary </w:t>
      </w:r>
      <w:r>
        <w:rPr>
          <w:rFonts w:ascii="Times New Roman" w:hAnsi="Times New Roman" w:cs="Times New Roman"/>
          <w:sz w:val="23"/>
          <w:szCs w:val="23"/>
        </w:rPr>
        <w:t>repres</w:t>
      </w:r>
      <w:r w:rsidR="00110B20">
        <w:rPr>
          <w:rFonts w:ascii="Times New Roman" w:hAnsi="Times New Roman" w:cs="Times New Roman"/>
          <w:sz w:val="23"/>
          <w:szCs w:val="23"/>
        </w:rPr>
        <w:t>enting further in these matters</w:t>
      </w:r>
      <w:r w:rsidR="00994255">
        <w:rPr>
          <w:rFonts w:ascii="Times New Roman" w:hAnsi="Times New Roman" w:cs="Times New Roman"/>
          <w:sz w:val="23"/>
          <w:szCs w:val="23"/>
        </w:rPr>
        <w:t>.</w:t>
      </w:r>
      <w:r>
        <w:rPr>
          <w:rFonts w:ascii="Times New Roman" w:hAnsi="Times New Roman" w:cs="Times New Roman"/>
          <w:sz w:val="23"/>
          <w:szCs w:val="23"/>
        </w:rPr>
        <w:t>.</w:t>
      </w:r>
    </w:p>
    <w:p w:rsidR="005A66CD" w:rsidRPr="001E6E8F" w:rsidRDefault="005A66CD" w:rsidP="001E6E8F">
      <w:pPr>
        <w:pStyle w:val="Heading2"/>
        <w:numPr>
          <w:ilvl w:val="2"/>
          <w:numId w:val="39"/>
        </w:numPr>
        <w:rPr>
          <w:rFonts w:ascii="Times New Roman" w:hAnsi="Times New Roman"/>
          <w:caps w:val="0"/>
          <w:sz w:val="23"/>
          <w:szCs w:val="23"/>
        </w:rPr>
      </w:pPr>
      <w:bookmarkStart w:id="12" w:name="_Toc403195275"/>
      <w:r w:rsidRPr="001E6E8F">
        <w:rPr>
          <w:caps w:val="0"/>
          <w:sz w:val="23"/>
          <w:szCs w:val="23"/>
        </w:rPr>
        <w:t>TED’</w:t>
      </w:r>
      <w:r w:rsidR="001E6E8F">
        <w:rPr>
          <w:caps w:val="0"/>
          <w:sz w:val="23"/>
          <w:szCs w:val="23"/>
        </w:rPr>
        <w:t>S ADVERSE INTEREST HAVE CAUSED HARM TO MINOR CHILDREN BENEFICIARIES</w:t>
      </w:r>
      <w:bookmarkEnd w:id="12"/>
    </w:p>
    <w:p w:rsidR="001E6E8F" w:rsidRDefault="001E6E8F" w:rsidP="001E6E8F">
      <w:pPr>
        <w:pStyle w:val="ListParagraph"/>
        <w:autoSpaceDE w:val="0"/>
        <w:autoSpaceDN w:val="0"/>
        <w:adjustRightInd w:val="0"/>
        <w:spacing w:after="0" w:line="480" w:lineRule="auto"/>
        <w:ind w:left="360"/>
        <w:rPr>
          <w:rFonts w:ascii="Times New Roman" w:hAnsi="Times New Roman" w:cs="Times New Roman"/>
          <w:sz w:val="23"/>
          <w:szCs w:val="23"/>
        </w:rPr>
      </w:pP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Court Ordered on </w:t>
      </w:r>
      <w:r w:rsidRPr="005A66CD">
        <w:rPr>
          <w:rFonts w:ascii="Times New Roman" w:hAnsi="Times New Roman" w:cs="Times New Roman"/>
          <w:sz w:val="23"/>
          <w:szCs w:val="23"/>
          <w:highlight w:val="yellow"/>
        </w:rPr>
        <w:t>____________</w:t>
      </w:r>
      <w:r>
        <w:rPr>
          <w:rFonts w:ascii="Times New Roman" w:hAnsi="Times New Roman" w:cs="Times New Roman"/>
          <w:sz w:val="23"/>
          <w:szCs w:val="23"/>
        </w:rPr>
        <w:t>date, that tuition for Saint Andrews school, including past due balances, be paid for Eliot’s three minor children for the 2014-2015 school year.</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 intentionally failed to make the Court Ordered payment, resulting in all three children being removed from school on the second day of school</w:t>
      </w:r>
      <w:r w:rsidR="00973F54">
        <w:rPr>
          <w:rFonts w:ascii="Times New Roman" w:hAnsi="Times New Roman" w:cs="Times New Roman"/>
          <w:sz w:val="23"/>
          <w:szCs w:val="23"/>
        </w:rPr>
        <w:t xml:space="preserve"> and forced them to attend new schools</w:t>
      </w:r>
      <w:r>
        <w:rPr>
          <w:rFonts w:ascii="Times New Roman" w:hAnsi="Times New Roman" w:cs="Times New Roman"/>
          <w:sz w:val="23"/>
          <w:szCs w:val="23"/>
        </w:rPr>
        <w:t>.</w:t>
      </w:r>
    </w:p>
    <w:p w:rsidR="005A66CD" w:rsidRDefault="005A66CD"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has caused long term damages to the minor children both emotionally and scholastically. </w:t>
      </w:r>
    </w:p>
    <w:p w:rsidR="00855CDF" w:rsidRPr="00A509A0" w:rsidRDefault="00855CDF" w:rsidP="005A66CD">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from Conflicts of Interest and Adverse Interests with beneficiaries TED has failed to maintain a Duty of Impartiality owed to the Beneficiaries and should therefore be removed.</w:t>
      </w:r>
    </w:p>
    <w:p w:rsidR="00B13AD5" w:rsidRPr="001E6E8F" w:rsidRDefault="00B13AD5" w:rsidP="001E6E8F">
      <w:pPr>
        <w:pStyle w:val="Heading2"/>
        <w:numPr>
          <w:ilvl w:val="0"/>
          <w:numId w:val="39"/>
        </w:numPr>
      </w:pPr>
      <w:bookmarkStart w:id="13" w:name="_Toc403195276"/>
      <w:r w:rsidRPr="001E6E8F">
        <w:t>CRIMINAL MISCONDUCT IN THE ESTATES AND TRUSTS OF SIMON AND SHIRLEY</w:t>
      </w:r>
      <w:r w:rsidR="00110B20" w:rsidRPr="001E6E8F">
        <w:t xml:space="preserve"> AND CONSTRUCTIVE FRAUD</w:t>
      </w:r>
      <w:r w:rsidR="00110B20" w:rsidRPr="001E6E8F">
        <w:rPr>
          <w:vertAlign w:val="superscript"/>
        </w:rPr>
        <w:footnoteReference w:id="6"/>
      </w:r>
      <w:bookmarkEnd w:id="13"/>
    </w:p>
    <w:p w:rsidR="004F3E72" w:rsidRPr="00B13AD5" w:rsidRDefault="004F3E72" w:rsidP="004F3E72">
      <w:pPr>
        <w:pStyle w:val="ListParagraph"/>
        <w:autoSpaceDE w:val="0"/>
        <w:autoSpaceDN w:val="0"/>
        <w:adjustRightInd w:val="0"/>
        <w:spacing w:after="0" w:line="240" w:lineRule="auto"/>
        <w:ind w:left="0"/>
        <w:rPr>
          <w:rFonts w:ascii="Times New Roman" w:hAnsi="Times New Roman" w:cs="Times New Roman"/>
          <w:b/>
          <w:sz w:val="23"/>
          <w:szCs w:val="23"/>
          <w:u w:val="single"/>
        </w:rPr>
      </w:pPr>
    </w:p>
    <w:p w:rsidR="00997F18" w:rsidRPr="00997F18" w:rsidRDefault="00997F18" w:rsidP="00997F18">
      <w:pPr>
        <w:pStyle w:val="Heading2"/>
        <w:numPr>
          <w:ilvl w:val="2"/>
          <w:numId w:val="39"/>
        </w:numPr>
        <w:rPr>
          <w:caps w:val="0"/>
        </w:rPr>
      </w:pPr>
      <w:bookmarkStart w:id="14" w:name="_Toc403195277"/>
      <w:r w:rsidRPr="00997F18">
        <w:rPr>
          <w:caps w:val="0"/>
        </w:rPr>
        <w:t>PROVEN FELONY CRIMINAL MISCONDUCT</w:t>
      </w:r>
      <w:bookmarkEnd w:id="14"/>
    </w:p>
    <w:p w:rsidR="00997F18" w:rsidRPr="00997F18" w:rsidRDefault="00997F18" w:rsidP="00997F18"/>
    <w:p w:rsidR="00551344" w:rsidRP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there has been</w:t>
      </w:r>
      <w:r w:rsidR="00855CDF">
        <w:rPr>
          <w:rFonts w:ascii="Times New Roman" w:hAnsi="Times New Roman" w:cs="Times New Roman"/>
          <w:sz w:val="23"/>
          <w:szCs w:val="23"/>
        </w:rPr>
        <w:t xml:space="preserve"> Criminal</w:t>
      </w:r>
      <w:r>
        <w:rPr>
          <w:rFonts w:ascii="Times New Roman" w:hAnsi="Times New Roman" w:cs="Times New Roman"/>
          <w:sz w:val="23"/>
          <w:szCs w:val="23"/>
        </w:rPr>
        <w:t xml:space="preserve"> </w:t>
      </w:r>
      <w:r w:rsidR="00551344" w:rsidRPr="00A30D03">
        <w:rPr>
          <w:rFonts w:ascii="Times New Roman" w:hAnsi="Times New Roman" w:cs="Times New Roman"/>
          <w:sz w:val="23"/>
          <w:szCs w:val="23"/>
        </w:rPr>
        <w:t xml:space="preserve">Misconduct in the Shirley </w:t>
      </w:r>
      <w:r w:rsidR="004076B9">
        <w:rPr>
          <w:rFonts w:ascii="Times New Roman" w:hAnsi="Times New Roman" w:cs="Times New Roman"/>
          <w:sz w:val="23"/>
          <w:szCs w:val="23"/>
        </w:rPr>
        <w:t xml:space="preserve">and Simon </w:t>
      </w:r>
      <w:r w:rsidR="00551344" w:rsidRPr="00A30D03">
        <w:rPr>
          <w:rFonts w:ascii="Times New Roman" w:hAnsi="Times New Roman" w:cs="Times New Roman"/>
          <w:sz w:val="23"/>
          <w:szCs w:val="23"/>
        </w:rPr>
        <w:t>Bernstein Estate</w:t>
      </w:r>
      <w:r w:rsidR="00183610" w:rsidRPr="00A30D03">
        <w:rPr>
          <w:rFonts w:ascii="Times New Roman" w:hAnsi="Times New Roman" w:cs="Times New Roman"/>
          <w:sz w:val="23"/>
          <w:szCs w:val="23"/>
        </w:rPr>
        <w:t xml:space="preserve"> and Trust</w:t>
      </w:r>
      <w:r>
        <w:rPr>
          <w:rFonts w:ascii="Times New Roman" w:hAnsi="Times New Roman" w:cs="Times New Roman"/>
          <w:sz w:val="23"/>
          <w:szCs w:val="23"/>
        </w:rPr>
        <w:t xml:space="preserve">s committed by TED and his </w:t>
      </w:r>
      <w:r w:rsidR="00855CDF">
        <w:rPr>
          <w:rFonts w:ascii="Times New Roman" w:hAnsi="Times New Roman" w:cs="Times New Roman"/>
          <w:sz w:val="23"/>
          <w:szCs w:val="23"/>
        </w:rPr>
        <w:t>fo</w:t>
      </w:r>
      <w:r w:rsidR="004076B9">
        <w:rPr>
          <w:rFonts w:ascii="Times New Roman" w:hAnsi="Times New Roman" w:cs="Times New Roman"/>
          <w:sz w:val="23"/>
          <w:szCs w:val="23"/>
        </w:rPr>
        <w:t xml:space="preserve">rmer and current </w:t>
      </w:r>
      <w:r>
        <w:rPr>
          <w:rFonts w:ascii="Times New Roman" w:hAnsi="Times New Roman" w:cs="Times New Roman"/>
          <w:sz w:val="23"/>
          <w:szCs w:val="23"/>
        </w:rPr>
        <w:t>Attorneys at Law</w:t>
      </w:r>
      <w:r w:rsidR="00E7092F">
        <w:rPr>
          <w:rFonts w:ascii="Times New Roman" w:hAnsi="Times New Roman" w:cs="Times New Roman"/>
          <w:sz w:val="23"/>
          <w:szCs w:val="23"/>
        </w:rPr>
        <w:t>,</w:t>
      </w:r>
      <w:r w:rsidR="004076B9">
        <w:rPr>
          <w:rFonts w:ascii="Times New Roman" w:hAnsi="Times New Roman" w:cs="Times New Roman"/>
          <w:sz w:val="23"/>
          <w:szCs w:val="23"/>
        </w:rPr>
        <w:t xml:space="preserve"> and</w:t>
      </w:r>
      <w:r w:rsidR="00855CDF">
        <w:rPr>
          <w:rFonts w:ascii="Times New Roman" w:hAnsi="Times New Roman" w:cs="Times New Roman"/>
          <w:sz w:val="23"/>
          <w:szCs w:val="23"/>
        </w:rPr>
        <w:t xml:space="preserve"> where </w:t>
      </w:r>
      <w:r w:rsidR="004076B9">
        <w:rPr>
          <w:rFonts w:ascii="Times New Roman" w:hAnsi="Times New Roman" w:cs="Times New Roman"/>
          <w:sz w:val="23"/>
          <w:szCs w:val="23"/>
        </w:rPr>
        <w:t>each proven and alleged crime</w:t>
      </w:r>
      <w:r w:rsidR="004402E9">
        <w:rPr>
          <w:rFonts w:ascii="Times New Roman" w:hAnsi="Times New Roman" w:cs="Times New Roman"/>
          <w:sz w:val="23"/>
          <w:szCs w:val="23"/>
        </w:rPr>
        <w:t xml:space="preserve"> has been to the</w:t>
      </w:r>
      <w:r w:rsidR="004076B9">
        <w:rPr>
          <w:rFonts w:ascii="Times New Roman" w:hAnsi="Times New Roman" w:cs="Times New Roman"/>
          <w:sz w:val="23"/>
          <w:szCs w:val="23"/>
        </w:rPr>
        <w:t xml:space="preserve"> benefit TED</w:t>
      </w:r>
      <w:r>
        <w:rPr>
          <w:rFonts w:ascii="Times New Roman" w:hAnsi="Times New Roman" w:cs="Times New Roman"/>
          <w:sz w:val="23"/>
          <w:szCs w:val="23"/>
        </w:rPr>
        <w:t>.</w:t>
      </w:r>
    </w:p>
    <w:p w:rsidR="00A30D03" w:rsidRDefault="00551344" w:rsidP="000D235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4076B9">
        <w:rPr>
          <w:rFonts w:ascii="Times New Roman" w:hAnsi="Times New Roman" w:cs="Times New Roman"/>
          <w:sz w:val="23"/>
          <w:szCs w:val="23"/>
        </w:rPr>
        <w:t xml:space="preserve"> of Shirley,</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sidR="00A30D03">
        <w:rPr>
          <w:rFonts w:ascii="Times New Roman" w:hAnsi="Times New Roman" w:cs="Times New Roman"/>
          <w:sz w:val="23"/>
          <w:szCs w:val="23"/>
        </w:rPr>
        <w:t>s</w:t>
      </w:r>
      <w:r w:rsidR="004076B9">
        <w:rPr>
          <w:rFonts w:ascii="Times New Roman" w:hAnsi="Times New Roman" w:cs="Times New Roman"/>
          <w:sz w:val="23"/>
          <w:szCs w:val="23"/>
        </w:rPr>
        <w:t xml:space="preserve"> and the alleged Successor Trustee of Simon’s Trusts</w:t>
      </w:r>
      <w:r w:rsidR="00997F18">
        <w:rPr>
          <w:rFonts w:ascii="Times New Roman" w:hAnsi="Times New Roman" w:cs="Times New Roman"/>
          <w:sz w:val="23"/>
          <w:szCs w:val="23"/>
        </w:rPr>
        <w:t xml:space="preserve"> and all of this took place on his watch as a fiduciary and he has done nothing to rectify or investigate the crimes</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d</w:t>
      </w:r>
      <w:r w:rsidR="00551344">
        <w:rPr>
          <w:rFonts w:ascii="Times New Roman" w:hAnsi="Times New Roman" w:cs="Times New Roman"/>
          <w:sz w:val="23"/>
          <w:szCs w:val="23"/>
        </w:rPr>
        <w:t>ocuments were submitted to the Court bearing</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notarized signatures of Simon Bernstein on a date after he had passed away</w:t>
      </w:r>
      <w:r w:rsidR="0065409A">
        <w:rPr>
          <w:rFonts w:ascii="Times New Roman" w:hAnsi="Times New Roman" w:cs="Times New Roman"/>
          <w:sz w:val="23"/>
          <w:szCs w:val="23"/>
        </w:rPr>
        <w:t xml:space="preserve"> used to illegally close Shirley’s Estate</w:t>
      </w:r>
      <w:r w:rsidR="004F3E72">
        <w:rPr>
          <w:rFonts w:ascii="Times New Roman" w:hAnsi="Times New Roman" w:cs="Times New Roman"/>
          <w:sz w:val="23"/>
          <w:szCs w:val="23"/>
        </w:rPr>
        <w:t xml:space="preserve"> that TED at the time claimed he was Personal Representative of Shirley’s estate</w:t>
      </w:r>
      <w:r w:rsidR="00551344">
        <w:rPr>
          <w:rFonts w:ascii="Times New Roman" w:hAnsi="Times New Roman" w:cs="Times New Roman"/>
          <w:sz w:val="23"/>
          <w:szCs w:val="23"/>
        </w:rPr>
        <w:t>.</w:t>
      </w:r>
      <w:r w:rsidR="00183610">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signatures were admitted to be FORGED for six parties, including</w:t>
      </w:r>
      <w:r>
        <w:rPr>
          <w:rFonts w:ascii="Times New Roman" w:hAnsi="Times New Roman" w:cs="Times New Roman"/>
          <w:sz w:val="23"/>
          <w:szCs w:val="23"/>
        </w:rPr>
        <w:t xml:space="preserve"> one for</w:t>
      </w:r>
      <w:r w:rsidR="00183610">
        <w:rPr>
          <w:rFonts w:ascii="Times New Roman" w:hAnsi="Times New Roman" w:cs="Times New Roman"/>
          <w:sz w:val="23"/>
          <w:szCs w:val="23"/>
        </w:rPr>
        <w:t xml:space="preserve"> Simon</w:t>
      </w:r>
      <w:r>
        <w:rPr>
          <w:rFonts w:ascii="Times New Roman" w:hAnsi="Times New Roman" w:cs="Times New Roman"/>
          <w:sz w:val="23"/>
          <w:szCs w:val="23"/>
        </w:rPr>
        <w:t xml:space="preserve"> done</w:t>
      </w:r>
      <w:r w:rsidR="00183610">
        <w:rPr>
          <w:rFonts w:ascii="Times New Roman" w:hAnsi="Times New Roman" w:cs="Times New Roman"/>
          <w:sz w:val="23"/>
          <w:szCs w:val="23"/>
        </w:rPr>
        <w:t xml:space="preserve"> Post Mortem</w:t>
      </w:r>
      <w:r>
        <w:rPr>
          <w:rFonts w:ascii="Times New Roman" w:hAnsi="Times New Roman" w:cs="Times New Roman"/>
          <w:sz w:val="23"/>
          <w:szCs w:val="23"/>
        </w:rPr>
        <w:t>, one for</w:t>
      </w:r>
      <w:r w:rsidR="00122A75">
        <w:rPr>
          <w:rFonts w:ascii="Times New Roman" w:hAnsi="Times New Roman" w:cs="Times New Roman"/>
          <w:sz w:val="23"/>
          <w:szCs w:val="23"/>
        </w:rPr>
        <w:t xml:space="preserve"> Eliot</w:t>
      </w:r>
      <w:r w:rsidR="00B13AD5">
        <w:rPr>
          <w:rFonts w:ascii="Times New Roman" w:hAnsi="Times New Roman" w:cs="Times New Roman"/>
          <w:sz w:val="23"/>
          <w:szCs w:val="23"/>
        </w:rPr>
        <w:t>,</w:t>
      </w:r>
      <w:r>
        <w:rPr>
          <w:rFonts w:ascii="Times New Roman" w:hAnsi="Times New Roman" w:cs="Times New Roman"/>
          <w:sz w:val="23"/>
          <w:szCs w:val="23"/>
        </w:rPr>
        <w:t xml:space="preserve"> TED</w:t>
      </w:r>
      <w:r w:rsidR="00B13AD5">
        <w:rPr>
          <w:rFonts w:ascii="Times New Roman" w:hAnsi="Times New Roman" w:cs="Times New Roman"/>
          <w:sz w:val="23"/>
          <w:szCs w:val="23"/>
        </w:rPr>
        <w:t>, PAMELA, JILL and LISA</w:t>
      </w:r>
      <w:r w:rsidR="00183610">
        <w:rPr>
          <w:rFonts w:ascii="Times New Roman" w:hAnsi="Times New Roman" w:cs="Times New Roman"/>
          <w:sz w:val="23"/>
          <w:szCs w:val="23"/>
        </w:rPr>
        <w:t xml:space="preserve">.  </w:t>
      </w:r>
    </w:p>
    <w:p w:rsidR="004076B9" w:rsidRDefault="004076B9"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in addition to the forged and fraudulently notarized waivers, the following documents were posited for Simon as PR while dead constituting further Fraud on the Court and Fraud on the Beneficiaries</w:t>
      </w:r>
      <w:r w:rsidR="001248D1">
        <w:rPr>
          <w:rFonts w:ascii="Times New Roman" w:hAnsi="Times New Roman" w:cs="Times New Roman"/>
          <w:sz w:val="23"/>
          <w:szCs w:val="23"/>
        </w:rPr>
        <w:t>, from the Shirley Bernstein docket</w:t>
      </w:r>
      <w:r>
        <w:rPr>
          <w:rFonts w:ascii="Times New Roman" w:hAnsi="Times New Roman" w:cs="Times New Roman"/>
          <w:sz w:val="23"/>
          <w:szCs w:val="23"/>
        </w:rPr>
        <w:t>:</w:t>
      </w:r>
    </w:p>
    <w:p w:rsidR="001248D1" w:rsidRPr="004076B9" w:rsidRDefault="001248D1" w:rsidP="001248D1">
      <w:pPr>
        <w:pStyle w:val="ListParagraph"/>
        <w:autoSpaceDE w:val="0"/>
        <w:autoSpaceDN w:val="0"/>
        <w:adjustRightInd w:val="0"/>
        <w:spacing w:after="0" w:line="240" w:lineRule="auto"/>
        <w:ind w:left="360"/>
        <w:rPr>
          <w:rFonts w:ascii="Times New Roman" w:hAnsi="Times New Roman" w:cs="Times New Roman"/>
          <w:sz w:val="23"/>
          <w:szCs w:val="23"/>
        </w:rPr>
      </w:pPr>
      <w:r w:rsidRPr="004076B9">
        <w:rPr>
          <w:rFonts w:ascii="Times New Roman" w:hAnsi="Times New Roman" w:cs="Times New Roman"/>
          <w:sz w:val="23"/>
          <w:szCs w:val="23"/>
        </w:rPr>
        <w:t>Note Simon is Deceased on September 13, 2012 so how is he filing this while Dead = Fraud on the Court and Beneficiaries</w:t>
      </w:r>
    </w:p>
    <w:p w:rsidR="001248D1" w:rsidRDefault="001248D1" w:rsidP="004076B9">
      <w:pPr>
        <w:pStyle w:val="ListParagraph"/>
        <w:autoSpaceDE w:val="0"/>
        <w:autoSpaceDN w:val="0"/>
        <w:adjustRightInd w:val="0"/>
        <w:spacing w:after="0" w:line="240" w:lineRule="auto"/>
        <w:rPr>
          <w:rFonts w:ascii="Times New Roman" w:hAnsi="Times New Roman" w:cs="Times New Roman"/>
          <w:sz w:val="23"/>
          <w:szCs w:val="23"/>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ASNA</w:t>
      </w:r>
      <w:proofErr w:type="spellEnd"/>
      <w:r w:rsidRPr="001B159D">
        <w:rPr>
          <w:rFonts w:ascii="Times New Roman" w:hAnsi="Times New Roman" w:cs="Times New Roman"/>
          <w:sz w:val="20"/>
          <w:szCs w:val="20"/>
        </w:rPr>
        <w:t xml:space="preserve"> - AFFIDAVIT/</w:t>
      </w:r>
      <w:proofErr w:type="spellStart"/>
      <w:r w:rsidRPr="001B159D">
        <w:rPr>
          <w:rFonts w:ascii="Times New Roman" w:hAnsi="Times New Roman" w:cs="Times New Roman"/>
          <w:sz w:val="20"/>
          <w:szCs w:val="20"/>
        </w:rPr>
        <w:t>STMNT</w:t>
      </w:r>
      <w:proofErr w:type="spellEnd"/>
      <w:r w:rsidRPr="001B159D">
        <w:rPr>
          <w:rFonts w:ascii="Times New Roman" w:hAnsi="Times New Roman" w:cs="Times New Roman"/>
          <w:sz w:val="20"/>
          <w:szCs w:val="20"/>
        </w:rPr>
        <w:t xml:space="preserve"> RE: CREDITORS</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NOTES: Allegedly Signed April 09. 2012 and Filed by Simon as PR while Dead October 24, 2012.  Attorneys Robert Spallina and Donald Tescher fail to Notify Court of Simon Death and Simon is attesting in present in October when he affirms to Court.</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15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PDCH</w:t>
      </w:r>
      <w:proofErr w:type="spellEnd"/>
      <w:r w:rsidRPr="001B159D">
        <w:rPr>
          <w:rFonts w:ascii="Times New Roman" w:hAnsi="Times New Roman" w:cs="Times New Roman"/>
          <w:sz w:val="20"/>
          <w:szCs w:val="20"/>
        </w:rPr>
        <w:t xml:space="preserve"> - PETITION FOR DISCHARGE</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4076B9" w:rsidRPr="001B159D" w:rsidRDefault="004076B9" w:rsidP="004076B9">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4076B9">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22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NTCT</w:t>
      </w:r>
      <w:proofErr w:type="spellEnd"/>
      <w:r w:rsidRPr="001B159D">
        <w:rPr>
          <w:rFonts w:ascii="Times New Roman" w:hAnsi="Times New Roman" w:cs="Times New Roman"/>
          <w:sz w:val="20"/>
          <w:szCs w:val="20"/>
        </w:rPr>
        <w:t xml:space="preserve"> - NON-TAX CERT/</w:t>
      </w:r>
      <w:proofErr w:type="spellStart"/>
      <w:r w:rsidRPr="001B159D">
        <w:rPr>
          <w:rFonts w:ascii="Times New Roman" w:hAnsi="Times New Roman" w:cs="Times New Roman"/>
          <w:sz w:val="20"/>
          <w:szCs w:val="20"/>
        </w:rPr>
        <w:t>RCPT</w:t>
      </w:r>
      <w:proofErr w:type="spellEnd"/>
      <w:r w:rsidRPr="001B159D">
        <w:rPr>
          <w:rFonts w:ascii="Times New Roman" w:hAnsi="Times New Roman" w:cs="Times New Roman"/>
          <w:sz w:val="20"/>
          <w:szCs w:val="20"/>
        </w:rPr>
        <w:t>/AFFIDAVIT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b/>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23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PBCK</w:t>
      </w:r>
      <w:proofErr w:type="spellEnd"/>
      <w:r w:rsidRPr="001B159D">
        <w:rPr>
          <w:rFonts w:ascii="Times New Roman" w:hAnsi="Times New Roman" w:cs="Times New Roman"/>
          <w:sz w:val="20"/>
          <w:szCs w:val="20"/>
        </w:rPr>
        <w:t xml:space="preserve"> - PROBATE CHECKLIST</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24-OCT-2012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24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EXPM</w:t>
      </w:r>
      <w:proofErr w:type="spellEnd"/>
      <w:r w:rsidRPr="001B159D">
        <w:rPr>
          <w:rFonts w:ascii="Times New Roman" w:hAnsi="Times New Roman" w:cs="Times New Roman"/>
          <w:sz w:val="20"/>
          <w:szCs w:val="20"/>
        </w:rPr>
        <w:t xml:space="preserve"> - </w:t>
      </w:r>
      <w:proofErr w:type="spellStart"/>
      <w:r w:rsidRPr="001B159D">
        <w:rPr>
          <w:rFonts w:ascii="Times New Roman" w:hAnsi="Times New Roman" w:cs="Times New Roman"/>
          <w:sz w:val="20"/>
          <w:szCs w:val="20"/>
        </w:rPr>
        <w:t>EXPARTE</w:t>
      </w:r>
      <w:proofErr w:type="spellEnd"/>
      <w:r w:rsidRPr="001B159D">
        <w:rPr>
          <w:rFonts w:ascii="Times New Roman" w:hAnsi="Times New Roman" w:cs="Times New Roman"/>
          <w:sz w:val="20"/>
          <w:szCs w:val="20"/>
        </w:rPr>
        <w:t xml:space="preserve"> CLERKS MEMO</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06-NOV-2012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t>COLIN, JUDGE MARTIN H</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none.</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 xml:space="preserve">25 </w:t>
      </w:r>
      <w:r w:rsidRPr="001B159D">
        <w:rPr>
          <w:rFonts w:ascii="Times New Roman" w:hAnsi="Times New Roman" w:cs="Times New Roman"/>
          <w:sz w:val="20"/>
          <w:szCs w:val="20"/>
        </w:rPr>
        <w:tab/>
      </w:r>
      <w:proofErr w:type="spellStart"/>
      <w:r w:rsidRPr="001B159D">
        <w:rPr>
          <w:rFonts w:ascii="Times New Roman" w:hAnsi="Times New Roman" w:cs="Times New Roman"/>
          <w:sz w:val="20"/>
          <w:szCs w:val="20"/>
        </w:rPr>
        <w:t>WAIV</w:t>
      </w:r>
      <w:proofErr w:type="spellEnd"/>
      <w:r w:rsidRPr="001B159D">
        <w:rPr>
          <w:rFonts w:ascii="Times New Roman" w:hAnsi="Times New Roman" w:cs="Times New Roman"/>
          <w:sz w:val="20"/>
          <w:szCs w:val="20"/>
        </w:rPr>
        <w:t xml:space="preserve"> - WAIVER</w:t>
      </w:r>
      <w:r w:rsidRPr="001B159D">
        <w:rPr>
          <w:rFonts w:ascii="Times New Roman" w:hAnsi="Times New Roman" w:cs="Times New Roman"/>
          <w:sz w:val="20"/>
          <w:szCs w:val="20"/>
        </w:rPr>
        <w:tab/>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Date:</w:t>
      </w:r>
      <w:r w:rsidRPr="001B159D">
        <w:rPr>
          <w:rFonts w:ascii="Times New Roman" w:hAnsi="Times New Roman" w:cs="Times New Roman"/>
          <w:sz w:val="20"/>
          <w:szCs w:val="20"/>
        </w:rPr>
        <w:tab/>
        <w:t>19-NOV-2012</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Filing Party:</w:t>
      </w:r>
      <w:r w:rsidRPr="001B159D">
        <w:rPr>
          <w:rFonts w:ascii="Times New Roman" w:hAnsi="Times New Roman" w:cs="Times New Roman"/>
          <w:sz w:val="20"/>
          <w:szCs w:val="20"/>
        </w:rPr>
        <w:tab/>
      </w:r>
      <w:r w:rsidRPr="001B159D">
        <w:rPr>
          <w:rFonts w:ascii="Times New Roman" w:hAnsi="Times New Roman" w:cs="Times New Roman"/>
          <w:b/>
          <w:sz w:val="20"/>
          <w:szCs w:val="20"/>
        </w:rPr>
        <w:t>BERNSTEIN, SIMON L</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Disposition Amount:</w:t>
      </w:r>
      <w:r w:rsidRPr="001B159D">
        <w:rPr>
          <w:rFonts w:ascii="Times New Roman" w:hAnsi="Times New Roman" w:cs="Times New Roman"/>
          <w:sz w:val="20"/>
          <w:szCs w:val="20"/>
        </w:rPr>
        <w:tab/>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r w:rsidRPr="001B159D">
        <w:rPr>
          <w:rFonts w:ascii="Times New Roman" w:hAnsi="Times New Roman" w:cs="Times New Roman"/>
          <w:sz w:val="20"/>
          <w:szCs w:val="20"/>
        </w:rPr>
        <w:t>Docket Text:</w:t>
      </w:r>
      <w:r w:rsidRPr="001B159D">
        <w:rPr>
          <w:rFonts w:ascii="Times New Roman" w:hAnsi="Times New Roman" w:cs="Times New Roman"/>
          <w:sz w:val="20"/>
          <w:szCs w:val="20"/>
        </w:rPr>
        <w:tab/>
        <w:t xml:space="preserve">OF ACCOUNTING AND PORTIONS OF PETITION FOR DISCHARGE; WAIVER OF SERVICE OF PETITION FOR DISCHARGE; AND RECEIPT OF BENEFICIARY AND CONSENT TO DISCHARGE </w:t>
      </w: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sz w:val="20"/>
          <w:szCs w:val="20"/>
        </w:rPr>
      </w:pPr>
    </w:p>
    <w:p w:rsidR="001248D1" w:rsidRPr="001B159D" w:rsidRDefault="001248D1" w:rsidP="001248D1">
      <w:pPr>
        <w:pStyle w:val="ListParagraph"/>
        <w:autoSpaceDE w:val="0"/>
        <w:autoSpaceDN w:val="0"/>
        <w:adjustRightInd w:val="0"/>
        <w:spacing w:after="0" w:line="240" w:lineRule="auto"/>
        <w:rPr>
          <w:rFonts w:ascii="Times New Roman" w:hAnsi="Times New Roman" w:cs="Times New Roman"/>
          <w:caps/>
          <w:sz w:val="20"/>
          <w:szCs w:val="20"/>
        </w:rPr>
      </w:pPr>
      <w:r w:rsidRPr="001B159D">
        <w:rPr>
          <w:rFonts w:ascii="Times New Roman" w:hAnsi="Times New Roman" w:cs="Times New Roman"/>
          <w:caps/>
          <w:sz w:val="20"/>
          <w:szCs w:val="20"/>
        </w:rPr>
        <w:lastRenderedPageBreak/>
        <w:t xml:space="preserve">Admitted Created Whole Cloth and Forged and Fraudulently Notarized by Kimberly Moran, Legal </w:t>
      </w:r>
      <w:proofErr w:type="spellStart"/>
      <w:r w:rsidRPr="001B159D">
        <w:rPr>
          <w:rFonts w:ascii="Times New Roman" w:hAnsi="Times New Roman" w:cs="Times New Roman"/>
          <w:caps/>
          <w:sz w:val="20"/>
          <w:szCs w:val="20"/>
        </w:rPr>
        <w:t>Asst</w:t>
      </w:r>
      <w:proofErr w:type="spellEnd"/>
      <w:r w:rsidRPr="001B159D">
        <w:rPr>
          <w:rFonts w:ascii="Times New Roman" w:hAnsi="Times New Roman" w:cs="Times New Roman"/>
          <w:caps/>
          <w:sz w:val="20"/>
          <w:szCs w:val="20"/>
        </w:rPr>
        <w:t xml:space="preserve"> &amp; Notary Public for Tescher &amp; Spallina, P.A. who has been ARRESTED BY PALM BEACH COUNTY SHERIFF and GOVERNOR RICK SCOTT NOTARY DIVISION SUSPENSION OF LICENSE.  FORGED AND CREATED POST MORTEM FOR SIMON.  THEN TESCHER &amp; SPALLINA POSITED WITH COURT </w:t>
      </w:r>
      <w:r w:rsidR="001B159D" w:rsidRPr="001B159D">
        <w:rPr>
          <w:rFonts w:ascii="Times New Roman" w:hAnsi="Times New Roman" w:cs="Times New Roman"/>
          <w:caps/>
          <w:sz w:val="20"/>
          <w:szCs w:val="20"/>
        </w:rPr>
        <w:t>WITH</w:t>
      </w:r>
      <w:r w:rsidRPr="001B159D">
        <w:rPr>
          <w:rFonts w:ascii="Times New Roman" w:hAnsi="Times New Roman" w:cs="Times New Roman"/>
          <w:caps/>
          <w:sz w:val="20"/>
          <w:szCs w:val="20"/>
        </w:rPr>
        <w:t xml:space="preserve"> SIMON AS PERSONAL REP AS IF ALIVE!!!!!!!!!!!!!!!!!</w:t>
      </w:r>
    </w:p>
    <w:p w:rsidR="001248D1" w:rsidRDefault="001248D1" w:rsidP="001248D1">
      <w:pPr>
        <w:pStyle w:val="ListParagraph"/>
        <w:autoSpaceDE w:val="0"/>
        <w:autoSpaceDN w:val="0"/>
        <w:adjustRightInd w:val="0"/>
        <w:spacing w:after="0" w:line="240" w:lineRule="auto"/>
        <w:rPr>
          <w:rFonts w:ascii="Times New Roman" w:hAnsi="Times New Roman" w:cs="Times New Roman"/>
          <w:sz w:val="23"/>
          <w:szCs w:val="23"/>
        </w:rPr>
      </w:pPr>
    </w:p>
    <w:p w:rsidR="004F3E72" w:rsidRDefault="004F3E72"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upon learning of the forged and fraudulent documents</w:t>
      </w:r>
      <w:r w:rsidR="00E7092F">
        <w:rPr>
          <w:rFonts w:ascii="Times New Roman" w:hAnsi="Times New Roman" w:cs="Times New Roman"/>
          <w:sz w:val="23"/>
          <w:szCs w:val="23"/>
        </w:rPr>
        <w:t>,</w:t>
      </w:r>
      <w:r>
        <w:rPr>
          <w:rFonts w:ascii="Times New Roman" w:hAnsi="Times New Roman" w:cs="Times New Roman"/>
          <w:sz w:val="23"/>
          <w:szCs w:val="23"/>
        </w:rPr>
        <w:t xml:space="preserve"> TED</w:t>
      </w:r>
      <w:r w:rsidR="001248D1">
        <w:rPr>
          <w:rFonts w:ascii="Times New Roman" w:hAnsi="Times New Roman" w:cs="Times New Roman"/>
          <w:sz w:val="23"/>
          <w:szCs w:val="23"/>
        </w:rPr>
        <w:t xml:space="preserve"> acting as the alleged fiduciary</w:t>
      </w:r>
      <w:r>
        <w:rPr>
          <w:rFonts w:ascii="Times New Roman" w:hAnsi="Times New Roman" w:cs="Times New Roman"/>
          <w:sz w:val="23"/>
          <w:szCs w:val="23"/>
        </w:rPr>
        <w:t xml:space="preserve"> did nothing to protect the beneficiaries of the Estate of Shirley and failed</w:t>
      </w:r>
      <w:r w:rsidR="001248D1">
        <w:rPr>
          <w:rFonts w:ascii="Times New Roman" w:hAnsi="Times New Roman" w:cs="Times New Roman"/>
          <w:sz w:val="23"/>
          <w:szCs w:val="23"/>
        </w:rPr>
        <w:t xml:space="preserve"> intentionally</w:t>
      </w:r>
      <w:r>
        <w:rPr>
          <w:rFonts w:ascii="Times New Roman" w:hAnsi="Times New Roman" w:cs="Times New Roman"/>
          <w:sz w:val="23"/>
          <w:szCs w:val="23"/>
        </w:rPr>
        <w:t xml:space="preserve"> to report the criminal misconduct to this Court or the authorities until months after learning of the crimes when the Sheriff’s office contacted him.</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w:t>
      </w:r>
    </w:p>
    <w:p w:rsidR="00A30D03" w:rsidRDefault="00183610"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these</w:t>
      </w:r>
      <w:r w:rsidR="0065409A">
        <w:rPr>
          <w:rFonts w:ascii="Times New Roman" w:hAnsi="Times New Roman" w:cs="Times New Roman"/>
          <w:sz w:val="23"/>
          <w:szCs w:val="23"/>
        </w:rPr>
        <w:t xml:space="preserve"> six documents and OTHER</w:t>
      </w:r>
      <w:r>
        <w:rPr>
          <w:rFonts w:ascii="Times New Roman" w:hAnsi="Times New Roman" w:cs="Times New Roman"/>
          <w:sz w:val="23"/>
          <w:szCs w:val="23"/>
        </w:rPr>
        <w:t xml:space="preserve"> documents were then posited with the Court by TESCHER and SPALLINA through their law firm Tescher &amp; Spallina P.A. on behalf of Simon acting as the PR/Executor while DEAD</w:t>
      </w:r>
      <w:r w:rsidR="00B13AD5">
        <w:rPr>
          <w:rFonts w:ascii="Times New Roman" w:hAnsi="Times New Roman" w:cs="Times New Roman"/>
          <w:sz w:val="23"/>
          <w:szCs w:val="23"/>
        </w:rPr>
        <w:t xml:space="preserve"> in a bizarre FRAUD ON THIS COURT to close the estate of Shirley</w:t>
      </w:r>
      <w:r w:rsidR="0065409A">
        <w:rPr>
          <w:rFonts w:ascii="Times New Roman" w:hAnsi="Times New Roman" w:cs="Times New Roman"/>
          <w:sz w:val="23"/>
          <w:szCs w:val="23"/>
        </w:rPr>
        <w:t xml:space="preserve"> using Simon </w:t>
      </w:r>
      <w:r w:rsidR="004F3E72">
        <w:rPr>
          <w:rFonts w:ascii="Times New Roman" w:hAnsi="Times New Roman" w:cs="Times New Roman"/>
          <w:sz w:val="23"/>
          <w:szCs w:val="23"/>
        </w:rPr>
        <w:t xml:space="preserve">while </w:t>
      </w:r>
      <w:r w:rsidR="0065409A">
        <w:rPr>
          <w:rFonts w:ascii="Times New Roman" w:hAnsi="Times New Roman" w:cs="Times New Roman"/>
          <w:sz w:val="23"/>
          <w:szCs w:val="23"/>
        </w:rPr>
        <w:t>dead</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Pr>
          <w:rFonts w:ascii="Times New Roman" w:hAnsi="Times New Roman" w:cs="Times New Roman"/>
          <w:sz w:val="23"/>
          <w:szCs w:val="23"/>
        </w:rPr>
        <w:t xml:space="preserve"> and</w:t>
      </w:r>
      <w:r w:rsidR="007216E6">
        <w:rPr>
          <w:rFonts w:ascii="Times New Roman" w:hAnsi="Times New Roman" w:cs="Times New Roman"/>
          <w:sz w:val="23"/>
          <w:szCs w:val="23"/>
        </w:rPr>
        <w:t xml:space="preserve"> </w:t>
      </w:r>
      <w:r w:rsidR="00997F18">
        <w:rPr>
          <w:rFonts w:ascii="Times New Roman" w:hAnsi="Times New Roman" w:cs="Times New Roman"/>
          <w:sz w:val="23"/>
          <w:szCs w:val="23"/>
        </w:rPr>
        <w:t>yet</w:t>
      </w:r>
      <w:r w:rsidR="007216E6">
        <w:rPr>
          <w:rFonts w:ascii="Times New Roman" w:hAnsi="Times New Roman" w:cs="Times New Roman"/>
          <w:sz w:val="23"/>
          <w:szCs w:val="23"/>
        </w:rPr>
        <w:t xml:space="preserve"> act</w:t>
      </w:r>
      <w:r>
        <w:rPr>
          <w:rFonts w:ascii="Times New Roman" w:hAnsi="Times New Roman" w:cs="Times New Roman"/>
          <w:sz w:val="23"/>
          <w:szCs w:val="23"/>
        </w:rPr>
        <w:t>ed</w:t>
      </w:r>
      <w:r w:rsidR="007216E6">
        <w:rPr>
          <w:rFonts w:ascii="Times New Roman" w:hAnsi="Times New Roman" w:cs="Times New Roman"/>
          <w:sz w:val="23"/>
          <w:szCs w:val="23"/>
        </w:rPr>
        <w:t xml:space="preserve"> as PR/Executor</w:t>
      </w:r>
      <w:r w:rsidR="00183610">
        <w:rPr>
          <w:rFonts w:ascii="Times New Roman" w:hAnsi="Times New Roman" w:cs="Times New Roman"/>
          <w:sz w:val="23"/>
          <w:szCs w:val="23"/>
        </w:rPr>
        <w:t xml:space="preserve"> </w:t>
      </w:r>
      <w:r w:rsidR="0065409A">
        <w:rPr>
          <w:rFonts w:ascii="Times New Roman" w:hAnsi="Times New Roman" w:cs="Times New Roman"/>
          <w:sz w:val="23"/>
          <w:szCs w:val="23"/>
        </w:rPr>
        <w:t>for months</w:t>
      </w:r>
      <w:r w:rsidR="00997F18">
        <w:rPr>
          <w:rFonts w:ascii="Times New Roman" w:hAnsi="Times New Roman" w:cs="Times New Roman"/>
          <w:sz w:val="23"/>
          <w:szCs w:val="23"/>
        </w:rPr>
        <w:t xml:space="preserve"> after he passed</w:t>
      </w:r>
      <w:r w:rsidR="0065409A">
        <w:rPr>
          <w:rFonts w:ascii="Times New Roman" w:hAnsi="Times New Roman" w:cs="Times New Roman"/>
          <w:sz w:val="23"/>
          <w:szCs w:val="23"/>
        </w:rPr>
        <w:t xml:space="preserve"> </w:t>
      </w:r>
      <w:r w:rsidR="00183610">
        <w:rPr>
          <w:rFonts w:ascii="Times New Roman" w:hAnsi="Times New Roman" w:cs="Times New Roman"/>
          <w:sz w:val="23"/>
          <w:szCs w:val="23"/>
        </w:rPr>
        <w:t>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 xml:space="preserve">s Estate, instead using Simon to close the Estate </w:t>
      </w:r>
      <w:r>
        <w:rPr>
          <w:rFonts w:ascii="Times New Roman" w:hAnsi="Times New Roman" w:cs="Times New Roman"/>
          <w:sz w:val="23"/>
          <w:szCs w:val="23"/>
        </w:rPr>
        <w:t xml:space="preserve">for </w:t>
      </w:r>
      <w:r w:rsidR="007216E6">
        <w:rPr>
          <w:rFonts w:ascii="Times New Roman" w:hAnsi="Times New Roman" w:cs="Times New Roman"/>
          <w:sz w:val="23"/>
          <w:szCs w:val="23"/>
        </w:rPr>
        <w:t>four months after he had passed</w:t>
      </w:r>
      <w:r>
        <w:rPr>
          <w:rFonts w:ascii="Times New Roman" w:hAnsi="Times New Roman" w:cs="Times New Roman"/>
          <w:sz w:val="23"/>
          <w:szCs w:val="23"/>
        </w:rPr>
        <w:t xml:space="preserve"> away</w:t>
      </w:r>
      <w:r w:rsidR="00122A75">
        <w:rPr>
          <w:rFonts w:ascii="Times New Roman" w:hAnsi="Times New Roman" w:cs="Times New Roman"/>
          <w:sz w:val="23"/>
          <w:szCs w:val="23"/>
        </w:rPr>
        <w:t xml:space="preserve">.  </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during the time Simon acted as PR while dead to close Shirley’s estate, TED was </w:t>
      </w:r>
      <w:r w:rsidR="0065409A">
        <w:rPr>
          <w:rFonts w:ascii="Times New Roman" w:hAnsi="Times New Roman" w:cs="Times New Roman"/>
          <w:sz w:val="23"/>
          <w:szCs w:val="23"/>
        </w:rPr>
        <w:t xml:space="preserve">also </w:t>
      </w:r>
      <w:r>
        <w:rPr>
          <w:rFonts w:ascii="Times New Roman" w:hAnsi="Times New Roman" w:cs="Times New Roman"/>
          <w:sz w:val="23"/>
          <w:szCs w:val="23"/>
        </w:rPr>
        <w:t>acting as PR of her</w:t>
      </w:r>
      <w:r w:rsidR="0065409A">
        <w:rPr>
          <w:rFonts w:ascii="Times New Roman" w:hAnsi="Times New Roman" w:cs="Times New Roman"/>
          <w:sz w:val="23"/>
          <w:szCs w:val="23"/>
        </w:rPr>
        <w:t xml:space="preserve"> </w:t>
      </w:r>
      <w:r>
        <w:rPr>
          <w:rFonts w:ascii="Times New Roman" w:hAnsi="Times New Roman" w:cs="Times New Roman"/>
          <w:sz w:val="23"/>
          <w:szCs w:val="23"/>
        </w:rPr>
        <w:t>estate to effectuate other transactions</w:t>
      </w:r>
      <w:r w:rsidR="0065409A">
        <w:rPr>
          <w:rFonts w:ascii="Times New Roman" w:hAnsi="Times New Roman" w:cs="Times New Roman"/>
          <w:sz w:val="23"/>
          <w:szCs w:val="23"/>
        </w:rPr>
        <w:t xml:space="preserve"> necessary to convert assets</w:t>
      </w:r>
      <w:r>
        <w:rPr>
          <w:rFonts w:ascii="Times New Roman" w:hAnsi="Times New Roman" w:cs="Times New Roman"/>
          <w:sz w:val="23"/>
          <w:szCs w:val="23"/>
        </w:rPr>
        <w:t>, despite the fact that Simon closed the Estate while dead and TED was never elected Successor due to the fraud.</w:t>
      </w:r>
    </w:p>
    <w:p w:rsidR="00B13AD5" w:rsidRDefault="00B13AD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this Fraud on the Court</w:t>
      </w:r>
      <w:r w:rsidR="00A30D03">
        <w:rPr>
          <w:rFonts w:ascii="Times New Roman" w:hAnsi="Times New Roman" w:cs="Times New Roman"/>
          <w:sz w:val="23"/>
          <w:szCs w:val="23"/>
        </w:rPr>
        <w:t xml:space="preserve"> </w:t>
      </w:r>
      <w:r w:rsidR="00122A75">
        <w:rPr>
          <w:rFonts w:ascii="Times New Roman" w:hAnsi="Times New Roman" w:cs="Times New Roman"/>
          <w:sz w:val="23"/>
          <w:szCs w:val="23"/>
        </w:rPr>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Pr>
          <w:rFonts w:ascii="Times New Roman" w:hAnsi="Times New Roman" w:cs="Times New Roman"/>
          <w:sz w:val="23"/>
          <w:szCs w:val="23"/>
        </w:rPr>
        <w:t xml:space="preserve"> so that they could make it appear that Simon then made changes to Shirley’s estate and trusts when he was alive</w:t>
      </w:r>
      <w:r w:rsidR="00183610">
        <w:rPr>
          <w:rFonts w:ascii="Times New Roman" w:hAnsi="Times New Roman" w:cs="Times New Roman"/>
          <w:sz w:val="23"/>
          <w:szCs w:val="23"/>
        </w:rPr>
        <w:t>.</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it appears that Shirley’s Estate and Trust assets would not have passed to Simon until her estate was officially closed and thus he would not have been able to exercise his alleged Power of Appointment if he were dead and so it appears they used him to close the Estate and then claim that after he closed the Estate he exercised his </w:t>
      </w:r>
      <w:proofErr w:type="spellStart"/>
      <w:r>
        <w:rPr>
          <w:rFonts w:ascii="Times New Roman" w:hAnsi="Times New Roman" w:cs="Times New Roman"/>
          <w:sz w:val="23"/>
          <w:szCs w:val="23"/>
        </w:rPr>
        <w:t>POA</w:t>
      </w:r>
      <w:proofErr w:type="spellEnd"/>
      <w:r>
        <w:rPr>
          <w:rFonts w:ascii="Times New Roman" w:hAnsi="Times New Roman" w:cs="Times New Roman"/>
          <w:sz w:val="23"/>
          <w:szCs w:val="23"/>
        </w:rPr>
        <w:t xml:space="preserve"> while alive.</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the most important part of the fraudulent and improper documents was not about changing the beneficiaries but about seizing Dominion and Control of the Estate and Trusts by TESCHER, SPALLINA and TED inserting themselves into the documents as Fiduciaries and gaining control of the assets and allowing them to begin looting and robbing the Estates and Trusts of both Simon and Shirley with virtual</w:t>
      </w:r>
      <w:r w:rsidR="00997F18">
        <w:rPr>
          <w:rFonts w:ascii="Times New Roman" w:hAnsi="Times New Roman" w:cs="Times New Roman"/>
          <w:sz w:val="23"/>
          <w:szCs w:val="23"/>
        </w:rPr>
        <w:t>ly unchecked powers</w:t>
      </w:r>
      <w:r>
        <w:rPr>
          <w:rFonts w:ascii="Times New Roman" w:hAnsi="Times New Roman" w:cs="Times New Roman"/>
          <w:sz w:val="23"/>
          <w:szCs w:val="23"/>
        </w:rPr>
        <w:t>.</w:t>
      </w:r>
    </w:p>
    <w:p w:rsidR="00557755" w:rsidRDefault="00557755"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it is not very important who the beneficiaries ultimately are if the assets have been stolen off with by the alleged fiduciaries and attorneys at law involved and there is nothing left for the beneficiaries whoever they are.</w:t>
      </w:r>
    </w:p>
    <w:p w:rsidR="00BA5ECB" w:rsidRDefault="00BA5ECB" w:rsidP="00BA5EC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Fraud of using a dead PR to close an estate was uncovered in a September 13, 2013 hearing whereby Honorable Judge Martin Colin discovered the Fraud on the Court and issued a second warning that he had enough evidence at that time to read TED, SPALLINA and MANCERI their Miranda’s.  </w:t>
      </w:r>
    </w:p>
    <w:p w:rsidR="0065409A" w:rsidRDefault="0065409A"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once Dominion and Control was illegally gained, the fiduciaries created a black hole of accountability and transparency and denied certain beneficiaries access to the dispositive documents and any accounting of the assets and trusts that were created that continues to this day.</w:t>
      </w:r>
    </w:p>
    <w:p w:rsidR="00997F18" w:rsidRDefault="00997F18" w:rsidP="00997F18">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Further, the attorney, SPALLINA representing TED as Personal Representative of the Estate of Shirley Bernstein has admitted to altering provisions of the Shirley Bernstein Trust to Palm Beach County Sheriff Investigators</w:t>
      </w:r>
      <w:r>
        <w:rPr>
          <w:rStyle w:val="FootnoteReference"/>
          <w:rFonts w:ascii="Times New Roman" w:hAnsi="Times New Roman" w:cs="Times New Roman"/>
          <w:sz w:val="23"/>
          <w:szCs w:val="23"/>
        </w:rPr>
        <w:footnoteReference w:id="7"/>
      </w:r>
      <w:r>
        <w:rPr>
          <w:rFonts w:ascii="Times New Roman" w:hAnsi="Times New Roman" w:cs="Times New Roman"/>
          <w:sz w:val="23"/>
          <w:szCs w:val="23"/>
        </w:rPr>
        <w:t xml:space="preserve">, which had the effect of benefitting TED’S family primarily by fraudulently and knowingly converting assets to TED’s family.  </w:t>
      </w:r>
    </w:p>
    <w:p w:rsidR="00997F18" w:rsidRDefault="00997F18" w:rsidP="00997F18">
      <w:pPr>
        <w:numPr>
          <w:ilvl w:val="0"/>
          <w:numId w:val="4"/>
        </w:numPr>
        <w:autoSpaceDE w:val="0"/>
        <w:autoSpaceDN w:val="0"/>
        <w:adjustRightInd w:val="0"/>
        <w:spacing w:after="0" w:line="480" w:lineRule="auto"/>
        <w:contextualSpacing/>
        <w:rPr>
          <w:rFonts w:ascii="Times New Roman" w:hAnsi="Times New Roman" w:cs="Times New Roman"/>
          <w:sz w:val="23"/>
          <w:szCs w:val="23"/>
        </w:rPr>
      </w:pPr>
      <w:r>
        <w:rPr>
          <w:rFonts w:ascii="Times New Roman" w:hAnsi="Times New Roman" w:cs="Times New Roman"/>
          <w:sz w:val="23"/>
          <w:szCs w:val="23"/>
        </w:rPr>
        <w:t>That TED advanced the fraudulent beneficiary scheme to change Shirley’s beneficiaries of her irrevocable beneficiary class with TESCHER and SPALLINA.</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PR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1E0E05"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7755">
        <w:rPr>
          <w:rFonts w:ascii="Times New Roman" w:hAnsi="Times New Roman" w:cs="Times New Roman"/>
          <w:sz w:val="23"/>
          <w:szCs w:val="23"/>
        </w:rPr>
        <w:t xml:space="preserve"> and new criminal complaints are being prepared and new civil torts will be added to the existing cases</w:t>
      </w:r>
      <w:r w:rsidR="00551344">
        <w:rPr>
          <w:rFonts w:ascii="Times New Roman" w:hAnsi="Times New Roman" w:cs="Times New Roman"/>
          <w:sz w:val="23"/>
          <w:szCs w:val="23"/>
        </w:rPr>
        <w:t xml:space="preserve">. </w:t>
      </w:r>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lastRenderedPageBreak/>
        <w:t xml:space="preserve">The crimes and torts proven and admitted to this point, include but are not limited to,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six admitted instances of forgery (including Post Mortem for Simon),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a proven felony conviction rendered for an admitted six fraudulent notarizations (including Post Mortem for Simon),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an admitted fraudulent alteration of a Shirley’s Trust document</w:t>
      </w:r>
      <w:r w:rsidR="003B1247">
        <w:rPr>
          <w:rFonts w:ascii="Times New Roman" w:hAnsi="Times New Roman" w:cs="Times New Roman"/>
          <w:sz w:val="23"/>
          <w:szCs w:val="23"/>
        </w:rPr>
        <w:t xml:space="preserve"> admitted to</w:t>
      </w:r>
      <w:r w:rsidRPr="00BA5ECB">
        <w:rPr>
          <w:rFonts w:ascii="Times New Roman" w:hAnsi="Times New Roman" w:cs="Times New Roman"/>
          <w:sz w:val="23"/>
          <w:szCs w:val="23"/>
        </w:rPr>
        <w:t xml:space="preserve"> by SPALLINA</w:t>
      </w:r>
      <w:r w:rsidR="003B1247">
        <w:rPr>
          <w:rFonts w:ascii="Times New Roman" w:hAnsi="Times New Roman" w:cs="Times New Roman"/>
          <w:sz w:val="23"/>
          <w:szCs w:val="23"/>
        </w:rPr>
        <w:t xml:space="preserve"> to Palm Beach County Sheriff Financial Crime Unit Investigators</w:t>
      </w:r>
      <w:r w:rsidRPr="00BA5ECB">
        <w:rPr>
          <w:rFonts w:ascii="Times New Roman" w:hAnsi="Times New Roman" w:cs="Times New Roman"/>
          <w:sz w:val="23"/>
          <w:szCs w:val="23"/>
        </w:rPr>
        <w:t xml:space="preserve">, </w:t>
      </w:r>
    </w:p>
    <w:p w:rsidR="00C358BB" w:rsidRPr="00BA5ECB"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Fraud on the Court through fraudulent and false instruments posited in the Court by Officers of the Court and</w:t>
      </w:r>
      <w:r w:rsidR="003B1247">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Tescher &amp; Spallina, PA law firm, acting on behalf of a DEAD Personal Representative </w:t>
      </w:r>
      <w:r w:rsidR="003B1247">
        <w:rPr>
          <w:rFonts w:ascii="Times New Roman" w:hAnsi="Times New Roman" w:cs="Times New Roman"/>
          <w:sz w:val="23"/>
          <w:szCs w:val="23"/>
        </w:rPr>
        <w:t xml:space="preserve">Simon </w:t>
      </w:r>
      <w:r w:rsidRPr="00BA5ECB">
        <w:rPr>
          <w:rFonts w:ascii="Times New Roman" w:hAnsi="Times New Roman" w:cs="Times New Roman"/>
          <w:sz w:val="23"/>
          <w:szCs w:val="23"/>
        </w:rPr>
        <w:t>to close the Estate of Shirley, and,</w:t>
      </w:r>
    </w:p>
    <w:p w:rsidR="001B159D" w:rsidRDefault="00C358BB" w:rsidP="005A302E">
      <w:pPr>
        <w:pStyle w:val="ListParagraph"/>
        <w:numPr>
          <w:ilvl w:val="1"/>
          <w:numId w:val="42"/>
        </w:numPr>
        <w:autoSpaceDE w:val="0"/>
        <w:autoSpaceDN w:val="0"/>
        <w:adjustRightInd w:val="0"/>
        <w:spacing w:after="0" w:line="240" w:lineRule="auto"/>
        <w:rPr>
          <w:rFonts w:ascii="Times New Roman" w:hAnsi="Times New Roman" w:cs="Times New Roman"/>
          <w:sz w:val="23"/>
          <w:szCs w:val="23"/>
        </w:rPr>
      </w:pPr>
      <w:proofErr w:type="gramStart"/>
      <w:r w:rsidRPr="00BA5ECB">
        <w:rPr>
          <w:rFonts w:ascii="Times New Roman" w:hAnsi="Times New Roman" w:cs="Times New Roman"/>
          <w:sz w:val="23"/>
          <w:szCs w:val="23"/>
        </w:rPr>
        <w:t>the</w:t>
      </w:r>
      <w:proofErr w:type="gramEnd"/>
      <w:r w:rsidRPr="00BA5ECB">
        <w:rPr>
          <w:rFonts w:ascii="Times New Roman" w:hAnsi="Times New Roman" w:cs="Times New Roman"/>
          <w:sz w:val="23"/>
          <w:szCs w:val="23"/>
        </w:rPr>
        <w:t xml:space="preserve"> Governor Rick Scott’s Notary Public Division’s findings of improper notarizations on Simon’s alleged 2012 Will and Amended and Restated Simon Bernstein Trust done 48 days before his death.  The legally invalid notarizations leave it unknown if Simon was present on the day of signing the documents and the only witnesses to</w:t>
      </w:r>
      <w:r w:rsidR="00BA5ECB">
        <w:rPr>
          <w:rFonts w:ascii="Times New Roman" w:hAnsi="Times New Roman" w:cs="Times New Roman"/>
          <w:sz w:val="23"/>
          <w:szCs w:val="23"/>
        </w:rPr>
        <w:t xml:space="preserve"> the</w:t>
      </w:r>
      <w:r w:rsidRPr="00BA5ECB">
        <w:rPr>
          <w:rFonts w:ascii="Times New Roman" w:hAnsi="Times New Roman" w:cs="Times New Roman"/>
          <w:sz w:val="23"/>
          <w:szCs w:val="23"/>
        </w:rPr>
        <w:t xml:space="preserve"> alleged signing of the document have already admitted to fraud, SPALLINA and MORAN.</w:t>
      </w:r>
    </w:p>
    <w:p w:rsidR="00C358BB" w:rsidRPr="00BA5ECB" w:rsidRDefault="00C358BB" w:rsidP="001B159D">
      <w:pPr>
        <w:pStyle w:val="ListParagraph"/>
        <w:autoSpaceDE w:val="0"/>
        <w:autoSpaceDN w:val="0"/>
        <w:adjustRightInd w:val="0"/>
        <w:spacing w:after="0" w:line="240" w:lineRule="auto"/>
        <w:ind w:left="1080"/>
        <w:rPr>
          <w:rFonts w:ascii="Times New Roman" w:hAnsi="Times New Roman" w:cs="Times New Roman"/>
          <w:sz w:val="23"/>
          <w:szCs w:val="23"/>
        </w:rPr>
      </w:pPr>
      <w:r w:rsidRPr="00BA5ECB">
        <w:rPr>
          <w:rFonts w:ascii="Times New Roman" w:hAnsi="Times New Roman" w:cs="Times New Roman"/>
          <w:sz w:val="23"/>
          <w:szCs w:val="23"/>
        </w:rPr>
        <w:t xml:space="preserve"> </w:t>
      </w:r>
    </w:p>
    <w:p w:rsidR="00997F18" w:rsidRPr="00997F18" w:rsidRDefault="00997F18" w:rsidP="00997F18">
      <w:pPr>
        <w:pStyle w:val="Heading2"/>
        <w:numPr>
          <w:ilvl w:val="2"/>
          <w:numId w:val="39"/>
        </w:numPr>
        <w:rPr>
          <w:caps w:val="0"/>
        </w:rPr>
      </w:pPr>
      <w:bookmarkStart w:id="15" w:name="_Toc403195278"/>
      <w:r w:rsidRPr="00997F18">
        <w:rPr>
          <w:caps w:val="0"/>
        </w:rPr>
        <w:t>ONGOING</w:t>
      </w:r>
      <w:r>
        <w:rPr>
          <w:caps w:val="0"/>
        </w:rPr>
        <w:t xml:space="preserve"> ALLEGED</w:t>
      </w:r>
      <w:r w:rsidRPr="00997F18">
        <w:rPr>
          <w:caps w:val="0"/>
        </w:rPr>
        <w:t xml:space="preserve"> CRIMINAL MISCONDUCT</w:t>
      </w:r>
      <w:bookmarkEnd w:id="15"/>
    </w:p>
    <w:p w:rsidR="00F5330F" w:rsidRDefault="00F5330F" w:rsidP="00F5330F">
      <w:pPr>
        <w:autoSpaceDE w:val="0"/>
        <w:autoSpaceDN w:val="0"/>
        <w:adjustRightInd w:val="0"/>
        <w:spacing w:after="0" w:line="480" w:lineRule="auto"/>
        <w:ind w:left="360"/>
        <w:contextualSpacing/>
        <w:rPr>
          <w:rFonts w:ascii="Times New Roman" w:hAnsi="Times New Roman" w:cs="Times New Roman"/>
          <w:sz w:val="23"/>
          <w:szCs w:val="23"/>
        </w:rPr>
      </w:pPr>
    </w:p>
    <w:p w:rsidR="00F5330F" w:rsidRDefault="00963688" w:rsidP="00F5330F">
      <w:pPr>
        <w:numPr>
          <w:ilvl w:val="0"/>
          <w:numId w:val="4"/>
        </w:numPr>
        <w:autoSpaceDE w:val="0"/>
        <w:autoSpaceDN w:val="0"/>
        <w:adjustRightInd w:val="0"/>
        <w:spacing w:after="0"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There are a multiplicity of ongoing actions </w:t>
      </w:r>
      <w:r w:rsidR="00F5330F" w:rsidRPr="002B3270">
        <w:rPr>
          <w:rFonts w:ascii="Times New Roman" w:hAnsi="Times New Roman" w:cs="Times New Roman"/>
          <w:sz w:val="23"/>
          <w:szCs w:val="23"/>
        </w:rPr>
        <w:t xml:space="preserve">being investigated into </w:t>
      </w:r>
      <w:r>
        <w:rPr>
          <w:rFonts w:ascii="Times New Roman" w:hAnsi="Times New Roman" w:cs="Times New Roman"/>
          <w:sz w:val="23"/>
          <w:szCs w:val="23"/>
        </w:rPr>
        <w:t xml:space="preserve">further </w:t>
      </w:r>
      <w:r w:rsidR="00F5330F" w:rsidRPr="002B3270">
        <w:rPr>
          <w:rFonts w:ascii="Times New Roman" w:hAnsi="Times New Roman" w:cs="Times New Roman"/>
          <w:sz w:val="23"/>
          <w:szCs w:val="23"/>
        </w:rPr>
        <w:t xml:space="preserve">criminal misconduct </w:t>
      </w:r>
      <w:r w:rsidR="00F5330F">
        <w:rPr>
          <w:rFonts w:ascii="Times New Roman" w:hAnsi="Times New Roman" w:cs="Times New Roman"/>
          <w:sz w:val="23"/>
          <w:szCs w:val="23"/>
        </w:rPr>
        <w:t xml:space="preserve">that TED and his </w:t>
      </w:r>
      <w:r>
        <w:rPr>
          <w:rFonts w:ascii="Times New Roman" w:hAnsi="Times New Roman" w:cs="Times New Roman"/>
          <w:sz w:val="23"/>
          <w:szCs w:val="23"/>
        </w:rPr>
        <w:t>A</w:t>
      </w:r>
      <w:r w:rsidR="00F5330F">
        <w:rPr>
          <w:rFonts w:ascii="Times New Roman" w:hAnsi="Times New Roman" w:cs="Times New Roman"/>
          <w:sz w:val="23"/>
          <w:szCs w:val="23"/>
        </w:rPr>
        <w:t xml:space="preserve">ttorneys at </w:t>
      </w:r>
      <w:r>
        <w:rPr>
          <w:rFonts w:ascii="Times New Roman" w:hAnsi="Times New Roman" w:cs="Times New Roman"/>
          <w:sz w:val="23"/>
          <w:szCs w:val="23"/>
        </w:rPr>
        <w:t>L</w:t>
      </w:r>
      <w:r w:rsidR="00F5330F">
        <w:rPr>
          <w:rFonts w:ascii="Times New Roman" w:hAnsi="Times New Roman" w:cs="Times New Roman"/>
          <w:sz w:val="23"/>
          <w:szCs w:val="23"/>
        </w:rPr>
        <w:t xml:space="preserve">aw are </w:t>
      </w:r>
      <w:r>
        <w:rPr>
          <w:rFonts w:ascii="Times New Roman" w:hAnsi="Times New Roman" w:cs="Times New Roman"/>
          <w:sz w:val="23"/>
          <w:szCs w:val="23"/>
        </w:rPr>
        <w:t xml:space="preserve">accused </w:t>
      </w:r>
      <w:r w:rsidR="00F5330F">
        <w:rPr>
          <w:rFonts w:ascii="Times New Roman" w:hAnsi="Times New Roman" w:cs="Times New Roman"/>
          <w:sz w:val="23"/>
          <w:szCs w:val="23"/>
        </w:rPr>
        <w:t xml:space="preserve">central parties in </w:t>
      </w:r>
      <w:r>
        <w:rPr>
          <w:rFonts w:ascii="Times New Roman" w:hAnsi="Times New Roman" w:cs="Times New Roman"/>
          <w:sz w:val="23"/>
          <w:szCs w:val="23"/>
        </w:rPr>
        <w:t xml:space="preserve">involving </w:t>
      </w:r>
      <w:r w:rsidR="00F5330F" w:rsidRPr="002B3270">
        <w:rPr>
          <w:rFonts w:ascii="Times New Roman" w:hAnsi="Times New Roman" w:cs="Times New Roman"/>
          <w:sz w:val="23"/>
          <w:szCs w:val="23"/>
        </w:rPr>
        <w:t>the Estates and Trusts of Simon and Shirley</w:t>
      </w:r>
      <w:r w:rsidR="00F5330F">
        <w:rPr>
          <w:rFonts w:ascii="Times New Roman" w:hAnsi="Times New Roman" w:cs="Times New Roman"/>
          <w:sz w:val="23"/>
          <w:szCs w:val="23"/>
        </w:rPr>
        <w:t>,</w:t>
      </w:r>
      <w:r w:rsidR="00F5330F" w:rsidRPr="002B3270">
        <w:rPr>
          <w:rFonts w:ascii="Times New Roman" w:hAnsi="Times New Roman" w:cs="Times New Roman"/>
          <w:sz w:val="23"/>
          <w:szCs w:val="23"/>
        </w:rPr>
        <w:t xml:space="preserve"> with both state and federal</w:t>
      </w:r>
      <w:r w:rsidR="00F5330F">
        <w:rPr>
          <w:rFonts w:ascii="Times New Roman" w:hAnsi="Times New Roman" w:cs="Times New Roman"/>
          <w:sz w:val="23"/>
          <w:szCs w:val="23"/>
        </w:rPr>
        <w:t>,</w:t>
      </w:r>
      <w:r w:rsidR="00F5330F" w:rsidRPr="002B3270">
        <w:rPr>
          <w:rFonts w:ascii="Times New Roman" w:hAnsi="Times New Roman" w:cs="Times New Roman"/>
          <w:sz w:val="23"/>
          <w:szCs w:val="23"/>
        </w:rPr>
        <w:t xml:space="preserve"> civil and criminal authorities</w:t>
      </w:r>
      <w:r w:rsidR="00F5330F">
        <w:rPr>
          <w:rFonts w:ascii="Times New Roman" w:hAnsi="Times New Roman" w:cs="Times New Roman"/>
          <w:sz w:val="23"/>
          <w:szCs w:val="23"/>
        </w:rPr>
        <w:t>,</w:t>
      </w:r>
      <w:r>
        <w:rPr>
          <w:rFonts w:ascii="Times New Roman" w:hAnsi="Times New Roman" w:cs="Times New Roman"/>
          <w:sz w:val="23"/>
          <w:szCs w:val="23"/>
        </w:rPr>
        <w:t xml:space="preserve"> which</w:t>
      </w:r>
      <w:r w:rsidR="00F5330F">
        <w:rPr>
          <w:rFonts w:ascii="Times New Roman" w:hAnsi="Times New Roman" w:cs="Times New Roman"/>
          <w:sz w:val="23"/>
          <w:szCs w:val="23"/>
        </w:rPr>
        <w:t xml:space="preserve"> include but are not limited to,</w:t>
      </w:r>
    </w:p>
    <w:p w:rsidR="00F5330F" w:rsidRDefault="00F5330F" w:rsidP="00F5330F">
      <w:pPr>
        <w:pStyle w:val="FootnoteText"/>
        <w:ind w:firstLine="720"/>
      </w:pPr>
      <w:r>
        <w:t xml:space="preserve">PBSO AND CORONER REPORTS @ </w:t>
      </w:r>
      <w:hyperlink r:id="rId10" w:history="1">
        <w:r w:rsidRPr="00320CE2">
          <w:rPr>
            <w:rStyle w:val="Hyperlink"/>
          </w:rPr>
          <w:t>http://www.iviewit.tv/Sheriff Reports.pdf</w:t>
        </w:r>
      </w:hyperlink>
    </w:p>
    <w:p w:rsidR="00F5330F" w:rsidRDefault="00F5330F" w:rsidP="00F5330F">
      <w:pPr>
        <w:pStyle w:val="FootnoteText"/>
        <w:numPr>
          <w:ilvl w:val="0"/>
          <w:numId w:val="10"/>
        </w:numPr>
        <w:ind w:left="1080"/>
      </w:pPr>
      <w:r>
        <w:t>Palm Beach County Sheriff Report – Case No. 12121312 – Alleged Murder of Simon Bernstein filed by Theodore Bernstein on the day Simon died.</w:t>
      </w:r>
    </w:p>
    <w:p w:rsidR="00F5330F" w:rsidRDefault="00F5330F" w:rsidP="00F5330F">
      <w:pPr>
        <w:pStyle w:val="FootnoteText"/>
        <w:numPr>
          <w:ilvl w:val="0"/>
          <w:numId w:val="10"/>
        </w:numPr>
        <w:ind w:left="1080"/>
      </w:pPr>
      <w:r>
        <w:t xml:space="preserve">Florida Medical Examiner – Autopsy Case No. </w:t>
      </w:r>
      <w:r w:rsidRPr="00F629D6">
        <w:t>12-0913</w:t>
      </w:r>
      <w:r>
        <w:t xml:space="preserve"> – Filed by Theodore Bernstein Palm Beach County alleging Murder of Simon Bernstein ordered on the day Simon died.</w:t>
      </w:r>
    </w:p>
    <w:p w:rsidR="00F5330F" w:rsidRDefault="00F5330F" w:rsidP="00F5330F">
      <w:pPr>
        <w:pStyle w:val="FootnoteText"/>
        <w:numPr>
          <w:ilvl w:val="0"/>
          <w:numId w:val="10"/>
        </w:numPr>
        <w:ind w:left="1080"/>
      </w:pPr>
      <w:r>
        <w:t>Sheriff Report – Case No. 13097087 - Forgery and Fraudulent Notarizations</w:t>
      </w:r>
    </w:p>
    <w:p w:rsidR="00F5330F" w:rsidRDefault="00F5330F" w:rsidP="00F5330F">
      <w:pPr>
        <w:pStyle w:val="FootnoteText"/>
        <w:numPr>
          <w:ilvl w:val="0"/>
          <w:numId w:val="10"/>
        </w:numPr>
        <w:ind w:left="1080"/>
      </w:pPr>
      <w:r>
        <w:t>Palm Beach County Sheriff Report – Case No. 13159967 - Theft of Assets of Estates</w:t>
      </w:r>
    </w:p>
    <w:p w:rsidR="00F5330F" w:rsidRDefault="00F5330F" w:rsidP="00F5330F">
      <w:pPr>
        <w:pStyle w:val="FootnoteText"/>
        <w:numPr>
          <w:ilvl w:val="0"/>
          <w:numId w:val="10"/>
        </w:numPr>
        <w:ind w:left="1080"/>
      </w:pPr>
      <w:r>
        <w:t>Palm Beach County Sheriff Report – Case No. 14029489 - Continuation of Fraud, Extortion and more.</w:t>
      </w:r>
    </w:p>
    <w:p w:rsidR="00F5330F" w:rsidRDefault="00F5330F" w:rsidP="00F5330F">
      <w:pPr>
        <w:pStyle w:val="FootnoteText"/>
        <w:numPr>
          <w:ilvl w:val="0"/>
          <w:numId w:val="10"/>
        </w:numPr>
        <w:ind w:left="1080"/>
      </w:pPr>
      <w:r>
        <w:t>State Attorney FL – - Case No. 13CF010745 - Forgery and Fraudulent Notarizations</w:t>
      </w:r>
    </w:p>
    <w:p w:rsidR="00F5330F" w:rsidRDefault="00F5330F" w:rsidP="00F5330F">
      <w:pPr>
        <w:pStyle w:val="FootnoteText"/>
        <w:numPr>
          <w:ilvl w:val="0"/>
          <w:numId w:val="10"/>
        </w:numPr>
        <w:ind w:left="1080"/>
      </w:pPr>
      <w:r>
        <w:t>Jacksonville, IL. Police Department – Case No. #2014000865 – Insurance Fraud</w:t>
      </w:r>
      <w:r w:rsidRPr="00F629D6">
        <w:t xml:space="preserve"> </w:t>
      </w:r>
      <w:r>
        <w:t>- Directed to Federal Authorities.</w:t>
      </w:r>
    </w:p>
    <w:p w:rsidR="00F5330F" w:rsidRDefault="00F5330F" w:rsidP="00F5330F">
      <w:pPr>
        <w:pStyle w:val="FootnoteText"/>
        <w:numPr>
          <w:ilvl w:val="0"/>
          <w:numId w:val="10"/>
        </w:numPr>
        <w:ind w:left="1080"/>
      </w:pPr>
      <w:r>
        <w:t xml:space="preserve">Case No. 13-cv-03643 United States District Court – Northern District </w:t>
      </w:r>
      <w:proofErr w:type="gramStart"/>
      <w:r>
        <w:t>Il</w:t>
      </w:r>
      <w:proofErr w:type="gramEnd"/>
      <w:r>
        <w:t xml:space="preserve">. </w:t>
      </w:r>
    </w:p>
    <w:p w:rsidR="00F5330F" w:rsidRDefault="00F5330F" w:rsidP="00F5330F">
      <w:pPr>
        <w:pStyle w:val="FootnoteText"/>
        <w:numPr>
          <w:ilvl w:val="0"/>
          <w:numId w:val="10"/>
        </w:numPr>
        <w:ind w:left="1080"/>
      </w:pPr>
      <w:r>
        <w:t>Florida Probate Simon – Case No. 502012CP004391XXXXSB</w:t>
      </w:r>
    </w:p>
    <w:p w:rsidR="00F5330F" w:rsidRDefault="00F5330F" w:rsidP="00F5330F">
      <w:pPr>
        <w:pStyle w:val="FootnoteText"/>
        <w:numPr>
          <w:ilvl w:val="0"/>
          <w:numId w:val="10"/>
        </w:numPr>
        <w:ind w:left="1080"/>
      </w:pPr>
      <w:r>
        <w:t>Florida Probate Shirley – Case No. 502011CP000653XXXXSB</w:t>
      </w:r>
    </w:p>
    <w:p w:rsidR="00F5330F" w:rsidRDefault="00F5330F" w:rsidP="00F5330F">
      <w:pPr>
        <w:pStyle w:val="FootnoteText"/>
        <w:numPr>
          <w:ilvl w:val="0"/>
          <w:numId w:val="10"/>
        </w:numPr>
        <w:ind w:left="1080"/>
      </w:pPr>
      <w:r>
        <w:t xml:space="preserve">Florida Trust Shirley – Case No. </w:t>
      </w:r>
      <w:r w:rsidRPr="00F5330F">
        <w:t>502014CP003698XXXXSB</w:t>
      </w:r>
    </w:p>
    <w:p w:rsidR="00F5330F" w:rsidRDefault="00F5330F" w:rsidP="00F5330F">
      <w:pPr>
        <w:pStyle w:val="FootnoteText"/>
        <w:numPr>
          <w:ilvl w:val="0"/>
          <w:numId w:val="10"/>
        </w:numPr>
        <w:ind w:left="1080"/>
      </w:pPr>
      <w:r>
        <w:t>Florida Trust Simon – Case No. TBD</w:t>
      </w:r>
    </w:p>
    <w:p w:rsidR="00F5330F" w:rsidRDefault="00F5330F" w:rsidP="00F5330F">
      <w:pPr>
        <w:pStyle w:val="FootnoteText"/>
        <w:numPr>
          <w:ilvl w:val="0"/>
          <w:numId w:val="10"/>
        </w:numPr>
        <w:ind w:left="1080"/>
      </w:pPr>
      <w:r>
        <w:t xml:space="preserve">Florida Oppenheimer Trust – Case No. </w:t>
      </w:r>
      <w:r w:rsidRPr="00F5330F">
        <w:t>502011CP00653XXXXSB</w:t>
      </w:r>
    </w:p>
    <w:p w:rsidR="00F5330F" w:rsidRDefault="00F5330F" w:rsidP="00F5330F">
      <w:pPr>
        <w:pStyle w:val="FootnoteText"/>
        <w:numPr>
          <w:ilvl w:val="0"/>
          <w:numId w:val="10"/>
        </w:numPr>
        <w:ind w:left="1080"/>
      </w:pPr>
      <w:r>
        <w:t>Heritage Union Fraud Investigation – Case No. TBD</w:t>
      </w:r>
    </w:p>
    <w:p w:rsidR="00F5330F" w:rsidRDefault="00F5330F" w:rsidP="00F5330F">
      <w:pPr>
        <w:pStyle w:val="FootnoteText"/>
        <w:numPr>
          <w:ilvl w:val="0"/>
          <w:numId w:val="10"/>
        </w:numPr>
        <w:ind w:left="1080"/>
      </w:pPr>
      <w:r>
        <w:t>Governor Rick Scott Notary Public Division – Moran – Case No. Eliot and Simon Bernstein v. Moran</w:t>
      </w:r>
    </w:p>
    <w:p w:rsidR="00F5330F" w:rsidRDefault="001F2625" w:rsidP="00963688">
      <w:pPr>
        <w:pStyle w:val="FootnoteText"/>
        <w:ind w:left="1440"/>
      </w:pPr>
      <w:hyperlink r:id="rId11" w:history="1">
        <w:r w:rsidR="00F5330F" w:rsidRPr="00D56279">
          <w:rPr>
            <w:rStyle w:val="Hyperlink"/>
          </w:rPr>
          <w:t>http://www.iviewit.tv/Simon and Shirley Estate/20131014%20Office%20of%20the%20Governor%20Moran%20Suspension%20of%20Notary.pdf</w:t>
        </w:r>
      </w:hyperlink>
    </w:p>
    <w:p w:rsidR="00F5330F" w:rsidRDefault="00F5330F" w:rsidP="00F5330F">
      <w:pPr>
        <w:pStyle w:val="FootnoteText"/>
        <w:numPr>
          <w:ilvl w:val="0"/>
          <w:numId w:val="10"/>
        </w:numPr>
        <w:ind w:left="1080"/>
      </w:pPr>
      <w:r w:rsidRPr="00F629D6">
        <w:t xml:space="preserve">Governor Rick Scott Notary Public Division – </w:t>
      </w:r>
      <w:r>
        <w:t>Baxley – Case No. Eliot and Simon Bernstein v. Baxley</w:t>
      </w:r>
    </w:p>
    <w:p w:rsidR="00F5330F" w:rsidRPr="00F5330F" w:rsidRDefault="001F2625" w:rsidP="00963688">
      <w:pPr>
        <w:pStyle w:val="FootnoteText"/>
        <w:ind w:left="1440"/>
      </w:pPr>
      <w:hyperlink r:id="rId12" w:history="1">
        <w:r w:rsidR="00F5330F" w:rsidRPr="00963688">
          <w:rPr>
            <w:rStyle w:val="Hyperlink"/>
          </w:rPr>
          <w:t>http://www.iviewit.tv/Simon and Shirley Estate/20140421 Office Of Governor Lindsay Baxley Complaint Misconduct.pdf</w:t>
        </w:r>
      </w:hyperlink>
    </w:p>
    <w:p w:rsidR="00C358BB" w:rsidRPr="00BA5ECB"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BA5ECB">
        <w:rPr>
          <w:rFonts w:ascii="Times New Roman" w:hAnsi="Times New Roman" w:cs="Times New Roman"/>
          <w:sz w:val="23"/>
          <w:szCs w:val="23"/>
        </w:rPr>
        <w:t>The crimes and torts alleged and under investigation at this time,</w:t>
      </w:r>
      <w:r w:rsidR="00997F18">
        <w:rPr>
          <w:rFonts w:ascii="Times New Roman" w:hAnsi="Times New Roman" w:cs="Times New Roman"/>
          <w:sz w:val="23"/>
          <w:szCs w:val="23"/>
        </w:rPr>
        <w:t xml:space="preserve"> state and federally, civilly and criminally,</w:t>
      </w:r>
      <w:r w:rsidRPr="00BA5ECB">
        <w:rPr>
          <w:rFonts w:ascii="Times New Roman" w:hAnsi="Times New Roman" w:cs="Times New Roman"/>
          <w:sz w:val="23"/>
          <w:szCs w:val="23"/>
        </w:rPr>
        <w:t xml:space="preserve"> include but are not limited to all of the following,</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Insurance Fraud,</w:t>
      </w:r>
    </w:p>
    <w:p w:rsidR="00C358B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 xml:space="preserve">Fraud on a Federal Court, </w:t>
      </w:r>
    </w:p>
    <w:p w:rsidR="00236FD1"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a State Court,</w:t>
      </w:r>
    </w:p>
    <w:p w:rsidR="00236FD1" w:rsidRPr="00BA5ECB"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Fraud on the Beneficiaries,</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Illegal distributions of Estate and Trust assets made knowingly to improper parties,</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Bank Fraud,</w:t>
      </w:r>
    </w:p>
    <w:p w:rsidR="00C358BB" w:rsidRPr="00BA5ECB" w:rsidRDefault="00C358BB"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sidRPr="00BA5ECB">
        <w:rPr>
          <w:rFonts w:ascii="Times New Roman" w:hAnsi="Times New Roman" w:cs="Times New Roman"/>
          <w:sz w:val="23"/>
          <w:szCs w:val="23"/>
        </w:rPr>
        <w:t>Extortion,</w:t>
      </w:r>
    </w:p>
    <w:p w:rsidR="00C358BB" w:rsidRDefault="00557755"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Theft</w:t>
      </w:r>
      <w:r w:rsidR="00236FD1">
        <w:rPr>
          <w:rFonts w:ascii="Times New Roman" w:hAnsi="Times New Roman" w:cs="Times New Roman"/>
          <w:sz w:val="23"/>
          <w:szCs w:val="23"/>
        </w:rPr>
        <w:t xml:space="preserve"> of Property</w:t>
      </w:r>
      <w:r>
        <w:rPr>
          <w:rFonts w:ascii="Times New Roman" w:hAnsi="Times New Roman" w:cs="Times New Roman"/>
          <w:sz w:val="23"/>
          <w:szCs w:val="23"/>
        </w:rPr>
        <w:t>,</w:t>
      </w:r>
    </w:p>
    <w:p w:rsidR="00557755" w:rsidRDefault="00557755"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Conversion,</w:t>
      </w:r>
    </w:p>
    <w:p w:rsidR="00236FD1" w:rsidRDefault="004F3E72"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Murder of Simon</w:t>
      </w:r>
      <w:r w:rsidR="000B2AAB">
        <w:rPr>
          <w:rFonts w:ascii="Times New Roman" w:hAnsi="Times New Roman" w:cs="Times New Roman"/>
          <w:sz w:val="23"/>
          <w:szCs w:val="23"/>
        </w:rPr>
        <w:t xml:space="preserve"> alleged by TED</w:t>
      </w:r>
      <w:r w:rsidR="00236FD1">
        <w:rPr>
          <w:rFonts w:ascii="Times New Roman" w:hAnsi="Times New Roman" w:cs="Times New Roman"/>
          <w:sz w:val="23"/>
          <w:szCs w:val="23"/>
        </w:rPr>
        <w:t>,</w:t>
      </w:r>
    </w:p>
    <w:p w:rsidR="004F3E72" w:rsidRDefault="00236FD1" w:rsidP="005A302E">
      <w:pPr>
        <w:pStyle w:val="ListParagraph"/>
        <w:numPr>
          <w:ilvl w:val="1"/>
          <w:numId w:val="43"/>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Mail and Wire Fraud</w:t>
      </w:r>
      <w:r w:rsidR="004F3E72">
        <w:rPr>
          <w:rFonts w:ascii="Times New Roman" w:hAnsi="Times New Roman" w:cs="Times New Roman"/>
          <w:sz w:val="23"/>
          <w:szCs w:val="23"/>
        </w:rPr>
        <w:t>.</w:t>
      </w:r>
    </w:p>
    <w:p w:rsidR="001B159D" w:rsidRPr="00BA5ECB" w:rsidRDefault="001B159D" w:rsidP="001B159D">
      <w:pPr>
        <w:pStyle w:val="ListParagraph"/>
        <w:autoSpaceDE w:val="0"/>
        <w:autoSpaceDN w:val="0"/>
        <w:adjustRightInd w:val="0"/>
        <w:spacing w:after="0" w:line="240" w:lineRule="auto"/>
        <w:ind w:left="1080"/>
        <w:rPr>
          <w:rFonts w:ascii="Times New Roman" w:hAnsi="Times New Roman" w:cs="Times New Roman"/>
          <w:sz w:val="23"/>
          <w:szCs w:val="23"/>
        </w:rPr>
      </w:pP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 xml:space="preserve">TED also claimed to Palm Beach Sheriff Investigators that he had not read all of </w:t>
      </w:r>
      <w:r w:rsidR="00963688">
        <w:rPr>
          <w:rFonts w:ascii="Times New Roman" w:hAnsi="Times New Roman" w:cs="Times New Roman"/>
          <w:sz w:val="23"/>
          <w:szCs w:val="23"/>
        </w:rPr>
        <w:t>the</w:t>
      </w:r>
      <w:r w:rsidR="007216E6">
        <w:rPr>
          <w:rFonts w:ascii="Times New Roman" w:hAnsi="Times New Roman" w:cs="Times New Roman"/>
          <w:sz w:val="23"/>
          <w:szCs w:val="23"/>
        </w:rPr>
        <w:t xml:space="preserve"> trust documents that he was acting as fiduciary under, see the </w:t>
      </w:r>
      <w:r w:rsidR="00963688">
        <w:rPr>
          <w:rFonts w:ascii="Times New Roman" w:hAnsi="Times New Roman" w:cs="Times New Roman"/>
          <w:sz w:val="23"/>
          <w:szCs w:val="23"/>
        </w:rPr>
        <w:t xml:space="preserve">linked </w:t>
      </w:r>
      <w:r w:rsidR="007216E6">
        <w:rPr>
          <w:rFonts w:ascii="Times New Roman" w:hAnsi="Times New Roman" w:cs="Times New Roman"/>
          <w:sz w:val="23"/>
          <w:szCs w:val="23"/>
        </w:rPr>
        <w:t>PBSO report</w:t>
      </w:r>
      <w:r w:rsidR="00963688">
        <w:rPr>
          <w:rFonts w:ascii="Times New Roman" w:hAnsi="Times New Roman" w:cs="Times New Roman"/>
          <w:sz w:val="23"/>
          <w:szCs w:val="23"/>
        </w:rPr>
        <w:t xml:space="preserve"> above</w:t>
      </w:r>
      <w:r w:rsidR="007216E6">
        <w:rPr>
          <w:rFonts w:ascii="Times New Roman" w:hAnsi="Times New Roman" w:cs="Times New Roman"/>
          <w:sz w:val="23"/>
          <w:szCs w:val="23"/>
        </w:rPr>
        <w:t>.</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8"/>
      </w:r>
      <w:r w:rsidR="00551344">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sidR="00551344">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should disqualify him from serving as </w:t>
      </w:r>
      <w:r w:rsidR="00551344">
        <w:rPr>
          <w:rFonts w:ascii="Times New Roman" w:hAnsi="Times New Roman" w:cs="Times New Roman"/>
          <w:sz w:val="23"/>
          <w:szCs w:val="23"/>
        </w:rPr>
        <w:lastRenderedPageBreak/>
        <w:t xml:space="preserve">Successor Trustee of the </w:t>
      </w:r>
      <w:r>
        <w:rPr>
          <w:rFonts w:ascii="Times New Roman" w:hAnsi="Times New Roman" w:cs="Times New Roman"/>
          <w:sz w:val="23"/>
          <w:szCs w:val="23"/>
        </w:rPr>
        <w:t>Simon</w:t>
      </w:r>
      <w:r w:rsidR="00551344">
        <w:rPr>
          <w:rFonts w:ascii="Times New Roman" w:hAnsi="Times New Roman" w:cs="Times New Roman"/>
          <w:sz w:val="23"/>
          <w:szCs w:val="23"/>
        </w:rPr>
        <w:t xml:space="preserve"> Trust</w:t>
      </w:r>
      <w:r>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sidR="00551344">
        <w:rPr>
          <w:rFonts w:ascii="Times New Roman" w:hAnsi="Times New Roman" w:cs="Times New Roman"/>
          <w:sz w:val="23"/>
          <w:szCs w:val="23"/>
        </w:rPr>
        <w:t>.</w:t>
      </w:r>
    </w:p>
    <w:p w:rsidR="006C3989" w:rsidRDefault="006C3989" w:rsidP="006C398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There is evidence that the alleged 2012 Amended and Restated Trust w</w:t>
      </w:r>
      <w:r w:rsidR="00963688">
        <w:rPr>
          <w:rFonts w:ascii="Times New Roman" w:hAnsi="Times New Roman" w:cs="Times New Roman"/>
          <w:sz w:val="24"/>
          <w:szCs w:val="24"/>
        </w:rPr>
        <w:t>ere</w:t>
      </w:r>
      <w:r>
        <w:rPr>
          <w:rFonts w:ascii="Times New Roman" w:hAnsi="Times New Roman" w:cs="Times New Roman"/>
          <w:sz w:val="24"/>
          <w:szCs w:val="24"/>
        </w:rPr>
        <w:t xml:space="preserve"> improperly and fraudulently constructed</w:t>
      </w:r>
      <w:r w:rsidR="00557755">
        <w:rPr>
          <w:rFonts w:ascii="Times New Roman" w:hAnsi="Times New Roman" w:cs="Times New Roman"/>
          <w:sz w:val="24"/>
          <w:szCs w:val="24"/>
        </w:rPr>
        <w:t xml:space="preserve"> to attempt to alter Shirley’s distribution of her property</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That the alleged</w:t>
      </w:r>
      <w:r w:rsidR="00E7092F">
        <w:rPr>
          <w:rFonts w:ascii="Times New Roman" w:hAnsi="Times New Roman" w:cs="Times New Roman"/>
          <w:sz w:val="23"/>
          <w:szCs w:val="23"/>
        </w:rPr>
        <w:t xml:space="preserve"> 2008</w:t>
      </w:r>
      <w:r w:rsidRPr="007E5B49">
        <w:rPr>
          <w:rFonts w:ascii="Times New Roman" w:hAnsi="Times New Roman" w:cs="Times New Roman"/>
          <w:sz w:val="23"/>
          <w:szCs w:val="23"/>
        </w:rPr>
        <w:t xml:space="preserve"> Simon</w:t>
      </w:r>
      <w:r w:rsidR="00E7092F">
        <w:rPr>
          <w:rFonts w:ascii="Times New Roman" w:hAnsi="Times New Roman" w:cs="Times New Roman"/>
          <w:sz w:val="23"/>
          <w:szCs w:val="23"/>
        </w:rPr>
        <w:t xml:space="preserve"> L. Bernstein</w:t>
      </w:r>
      <w:r w:rsidRPr="007E5B49">
        <w:rPr>
          <w:rFonts w:ascii="Times New Roman" w:hAnsi="Times New Roman" w:cs="Times New Roman"/>
          <w:sz w:val="23"/>
          <w:szCs w:val="23"/>
        </w:rPr>
        <w:t xml:space="preserve"> Trust</w:t>
      </w:r>
      <w:r w:rsidR="00E7092F">
        <w:rPr>
          <w:rFonts w:ascii="Times New Roman" w:hAnsi="Times New Roman" w:cs="Times New Roman"/>
          <w:sz w:val="23"/>
          <w:szCs w:val="23"/>
        </w:rPr>
        <w:t xml:space="preserve"> Agreement</w:t>
      </w:r>
      <w:r w:rsidRPr="007E5B49">
        <w:rPr>
          <w:rFonts w:ascii="Times New Roman" w:hAnsi="Times New Roman" w:cs="Times New Roman"/>
          <w:sz w:val="23"/>
          <w:szCs w:val="23"/>
        </w:rPr>
        <w:t xml:space="preserve"> states, </w:t>
      </w:r>
    </w:p>
    <w:p w:rsidR="007E5B49" w:rsidRPr="007E5B49" w:rsidRDefault="007E5B49" w:rsidP="005A302E">
      <w:pPr>
        <w:spacing w:line="240" w:lineRule="auto"/>
        <w:ind w:left="720" w:right="1440"/>
        <w:contextualSpacing/>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original 2008 simon L. Bernstein trust AGREEMENT</w:t>
      </w:r>
    </w:p>
    <w:p w:rsidR="007E5B49" w:rsidRPr="007E5B49" w:rsidRDefault="007E5B49" w:rsidP="007E5B49">
      <w:pPr>
        <w:spacing w:line="240" w:lineRule="auto"/>
        <w:ind w:left="1440" w:right="1440" w:hanging="1440"/>
        <w:contextualSpacing/>
        <w:jc w:val="center"/>
        <w:rPr>
          <w:rFonts w:ascii="Times New Roman" w:hAnsi="Times New Roman" w:cs="Times New Roman"/>
          <w:sz w:val="23"/>
          <w:szCs w:val="23"/>
        </w:rPr>
      </w:pPr>
      <w:r w:rsidRPr="007E5B49">
        <w:rPr>
          <w:rFonts w:ascii="Times New Roman Bold" w:hAnsi="Times New Roman Bold" w:cs="Times New Roman"/>
          <w:b/>
          <w:caps/>
          <w:sz w:val="23"/>
          <w:szCs w:val="23"/>
          <w:u w:val="single"/>
        </w:rPr>
        <w:t xml:space="preserve"> </w:t>
      </w:r>
    </w:p>
    <w:p w:rsidR="007E5B49" w:rsidRPr="007E5B49" w:rsidRDefault="007E5B49" w:rsidP="005A302E">
      <w:pPr>
        <w:spacing w:line="240" w:lineRule="auto"/>
        <w:ind w:right="1440" w:firstLine="72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7E5B49" w:rsidRPr="007E5B49" w:rsidRDefault="005A302E" w:rsidP="005A302E">
      <w:pPr>
        <w:spacing w:line="240" w:lineRule="auto"/>
        <w:ind w:left="720" w:right="1440"/>
        <w:contextualSpacing/>
        <w:rPr>
          <w:rFonts w:ascii="Times New Roman" w:hAnsi="Times New Roman" w:cs="Times New Roman"/>
          <w:sz w:val="23"/>
          <w:szCs w:val="23"/>
        </w:rPr>
      </w:pPr>
      <w:r>
        <w:rPr>
          <w:rFonts w:ascii="Times New Roman" w:hAnsi="Times New Roman" w:cs="Times New Roman"/>
          <w:b/>
          <w:sz w:val="23"/>
          <w:szCs w:val="23"/>
        </w:rPr>
        <w:t xml:space="preserve">A. </w:t>
      </w:r>
      <w:r w:rsidR="007E5B49" w:rsidRPr="007E5B49">
        <w:rPr>
          <w:rFonts w:ascii="Times New Roman" w:hAnsi="Times New Roman" w:cs="Times New Roman"/>
          <w:b/>
          <w:sz w:val="23"/>
          <w:szCs w:val="23"/>
        </w:rPr>
        <w:t>Rights Reserved.</w:t>
      </w:r>
      <w:r w:rsidR="007E5B49"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However, after my spouse's death I may not exercise any of said rights with respect to property added by my spouse upon my spouse's death by my spouse's Will or otherwise. [</w:t>
      </w:r>
      <w:proofErr w:type="gramStart"/>
      <w:r w:rsidR="007E5B49" w:rsidRPr="007E5B49">
        <w:rPr>
          <w:rFonts w:ascii="Times New Roman" w:hAnsi="Times New Roman" w:cs="Times New Roman"/>
          <w:sz w:val="23"/>
          <w:szCs w:val="23"/>
        </w:rPr>
        <w:t>emphasis</w:t>
      </w:r>
      <w:proofErr w:type="gramEnd"/>
      <w:r w:rsidR="007E5B49" w:rsidRPr="007E5B49">
        <w:rPr>
          <w:rFonts w:ascii="Times New Roman" w:hAnsi="Times New Roman" w:cs="Times New Roman"/>
          <w:sz w:val="23"/>
          <w:szCs w:val="23"/>
        </w:rPr>
        <w:t xml:space="preserve"> added].</w:t>
      </w:r>
      <w:r w:rsidR="007E5B49" w:rsidRPr="007E5B49">
        <w:rPr>
          <w:rFonts w:ascii="Times New Roman" w:hAnsi="Times New Roman" w:cs="Times New Roman"/>
          <w:sz w:val="23"/>
          <w:szCs w:val="23"/>
        </w:rPr>
        <w:br/>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3"/>
          <w:szCs w:val="23"/>
        </w:rPr>
        <w:t xml:space="preserve">That the alleged 2012 Amended and Restated Simon L. Bernstein Trust Agreement states, </w:t>
      </w:r>
    </w:p>
    <w:p w:rsidR="007E5B49" w:rsidRPr="007E5B49" w:rsidRDefault="007E5B49" w:rsidP="005A302E">
      <w:pPr>
        <w:spacing w:line="240" w:lineRule="auto"/>
        <w:ind w:left="720" w:right="1440"/>
        <w:contextualSpacing/>
        <w:rPr>
          <w:rFonts w:ascii="Times New Roman Bold" w:hAnsi="Times New Roman Bold" w:cs="Times New Roman"/>
          <w:b/>
          <w:caps/>
          <w:sz w:val="23"/>
          <w:szCs w:val="23"/>
          <w:u w:val="single"/>
        </w:rPr>
      </w:pPr>
      <w:r w:rsidRPr="007E5B49">
        <w:rPr>
          <w:rFonts w:ascii="Times New Roman Bold" w:hAnsi="Times New Roman Bold" w:cs="Times New Roman"/>
          <w:b/>
          <w:caps/>
          <w:sz w:val="23"/>
          <w:szCs w:val="23"/>
          <w:u w:val="single"/>
        </w:rPr>
        <w:t>Alleged 2012 AMENDED AND RESTATED Simon L. Bernstein Trust AGREEMENT</w:t>
      </w:r>
    </w:p>
    <w:p w:rsidR="007E5B49" w:rsidRPr="007E5B49" w:rsidRDefault="007E5B49" w:rsidP="007E5B49">
      <w:pPr>
        <w:spacing w:line="240" w:lineRule="auto"/>
        <w:ind w:right="1440"/>
        <w:contextualSpacing/>
        <w:jc w:val="center"/>
        <w:rPr>
          <w:rFonts w:ascii="Times New Roman Bold" w:hAnsi="Times New Roman Bold" w:cs="Times New Roman"/>
          <w:b/>
          <w:caps/>
          <w:sz w:val="23"/>
          <w:szCs w:val="23"/>
          <w:u w:val="single"/>
        </w:rPr>
      </w:pPr>
    </w:p>
    <w:p w:rsidR="007E5B49" w:rsidRPr="007E5B49" w:rsidRDefault="007E5B49" w:rsidP="005A302E">
      <w:pPr>
        <w:spacing w:line="240" w:lineRule="auto"/>
        <w:ind w:right="1440" w:firstLine="720"/>
        <w:contextualSpacing/>
        <w:rPr>
          <w:rFonts w:ascii="Times New Roman" w:hAnsi="Times New Roman" w:cs="Times New Roman"/>
          <w:b/>
          <w:sz w:val="23"/>
          <w:szCs w:val="23"/>
        </w:rPr>
      </w:pPr>
      <w:r w:rsidRPr="007E5B49">
        <w:rPr>
          <w:rFonts w:ascii="Times New Roman" w:hAnsi="Times New Roman" w:cs="Times New Roman"/>
          <w:b/>
          <w:sz w:val="23"/>
          <w:szCs w:val="23"/>
        </w:rPr>
        <w:t>ARTICLE I. DURING MY LIFE AND UPON MY DEATH</w:t>
      </w:r>
    </w:p>
    <w:p w:rsidR="005A302E" w:rsidRDefault="005A302E" w:rsidP="005A302E">
      <w:pPr>
        <w:spacing w:line="240" w:lineRule="auto"/>
        <w:ind w:left="720" w:right="1440"/>
        <w:contextualSpacing/>
        <w:rPr>
          <w:rFonts w:ascii="Times New Roman" w:hAnsi="Times New Roman" w:cs="Times New Roman"/>
          <w:sz w:val="23"/>
          <w:szCs w:val="23"/>
        </w:rPr>
      </w:pPr>
      <w:r>
        <w:rPr>
          <w:rFonts w:ascii="Times New Roman" w:hAnsi="Times New Roman" w:cs="Times New Roman"/>
          <w:b/>
          <w:sz w:val="23"/>
          <w:szCs w:val="23"/>
        </w:rPr>
        <w:t xml:space="preserve">A. </w:t>
      </w:r>
      <w:r w:rsidR="007E5B49" w:rsidRPr="007E5B49">
        <w:rPr>
          <w:rFonts w:ascii="Times New Roman" w:hAnsi="Times New Roman" w:cs="Times New Roman"/>
          <w:b/>
          <w:sz w:val="23"/>
          <w:szCs w:val="23"/>
        </w:rPr>
        <w:t>Rights Reserved.</w:t>
      </w:r>
      <w:r w:rsidR="007E5B49" w:rsidRPr="007E5B49">
        <w:rPr>
          <w:rFonts w:ascii="Times New Roman" w:hAnsi="Times New Roman" w:cs="Times New Roman"/>
          <w:sz w:val="23"/>
          <w:szCs w:val="23"/>
        </w:rPr>
        <w:t xml:space="preserve">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5A302E" w:rsidRDefault="005A302E" w:rsidP="005A302E">
      <w:pPr>
        <w:spacing w:line="240" w:lineRule="auto"/>
        <w:ind w:left="720" w:right="1440"/>
        <w:contextualSpacing/>
        <w:rPr>
          <w:rFonts w:ascii="Times New Roman" w:hAnsi="Times New Roman" w:cs="Times New Roman"/>
          <w:b/>
          <w:sz w:val="23"/>
          <w:szCs w:val="23"/>
        </w:rPr>
      </w:pPr>
    </w:p>
    <w:p w:rsidR="007E5B49" w:rsidRPr="005A302E" w:rsidRDefault="007E5B49" w:rsidP="005A302E">
      <w:pPr>
        <w:spacing w:line="240" w:lineRule="auto"/>
        <w:ind w:left="720" w:right="1440"/>
        <w:contextualSpacing/>
        <w:rPr>
          <w:rFonts w:ascii="Times New Roman" w:hAnsi="Times New Roman" w:cs="Times New Roman"/>
          <w:sz w:val="23"/>
          <w:szCs w:val="23"/>
        </w:rPr>
      </w:pPr>
      <w:r w:rsidRPr="007E5B49">
        <w:rPr>
          <w:rFonts w:ascii="Times New Roman" w:hAnsi="Times New Roman" w:cs="Times New Roman"/>
          <w:b/>
          <w:sz w:val="23"/>
          <w:szCs w:val="23"/>
        </w:rPr>
        <w:t>[NOTE THE LANGUAGE FROM</w:t>
      </w:r>
      <w:r>
        <w:rPr>
          <w:rFonts w:ascii="Times New Roman" w:hAnsi="Times New Roman" w:cs="Times New Roman"/>
          <w:b/>
          <w:sz w:val="23"/>
          <w:szCs w:val="23"/>
        </w:rPr>
        <w:t xml:space="preserve"> THE</w:t>
      </w:r>
      <w:r w:rsidRPr="007E5B49">
        <w:rPr>
          <w:rFonts w:ascii="Times New Roman" w:hAnsi="Times New Roman" w:cs="Times New Roman"/>
          <w:b/>
          <w:sz w:val="23"/>
          <w:szCs w:val="23"/>
        </w:rPr>
        <w:t xml:space="preserve"> 2008 SIMON TRUST IS REMOVED </w:t>
      </w:r>
      <w:r>
        <w:rPr>
          <w:rFonts w:ascii="Times New Roman" w:hAnsi="Times New Roman" w:cs="Times New Roman"/>
          <w:b/>
          <w:sz w:val="23"/>
          <w:szCs w:val="23"/>
        </w:rPr>
        <w:t xml:space="preserve">IN THE ALLEGED 2012 SIMON AMENDED AND RESTATED TRUST, </w:t>
      </w:r>
      <w:r w:rsidRPr="007E5B49">
        <w:rPr>
          <w:rFonts w:ascii="Times New Roman" w:hAnsi="Times New Roman" w:cs="Times New Roman"/>
          <w:b/>
          <w:sz w:val="23"/>
          <w:szCs w:val="23"/>
        </w:rPr>
        <w:t>DESPITE ITS REMOVAL BEING PROHIBITED]</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Simon could not by the 2008 Simon Trust revoke this 2008 Simon Trust Agreement in whole or in part and otherwise modify or amend the Simon Trust Agreement after Shirley’s death with respect to property added by Shirley upon Shirley's death by </w:t>
      </w:r>
      <w:r>
        <w:rPr>
          <w:rFonts w:ascii="Times New Roman" w:hAnsi="Times New Roman" w:cs="Times New Roman"/>
          <w:sz w:val="24"/>
          <w:szCs w:val="24"/>
        </w:rPr>
        <w:t>“</w:t>
      </w:r>
      <w:r w:rsidRPr="007E5B49">
        <w:rPr>
          <w:rFonts w:ascii="Times New Roman" w:hAnsi="Times New Roman" w:cs="Times New Roman"/>
          <w:sz w:val="24"/>
          <w:szCs w:val="24"/>
        </w:rPr>
        <w:t>Will or otherwise</w:t>
      </w:r>
      <w:r>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lastRenderedPageBreak/>
        <w:t>That through the</w:t>
      </w:r>
      <w:r>
        <w:rPr>
          <w:rFonts w:ascii="Times New Roman" w:hAnsi="Times New Roman" w:cs="Times New Roman"/>
          <w:sz w:val="24"/>
          <w:szCs w:val="24"/>
        </w:rPr>
        <w:t xml:space="preserve"> alleged</w:t>
      </w:r>
      <w:r w:rsidRPr="007E5B49">
        <w:rPr>
          <w:rFonts w:ascii="Times New Roman" w:hAnsi="Times New Roman" w:cs="Times New Roman"/>
          <w:sz w:val="24"/>
          <w:szCs w:val="24"/>
        </w:rPr>
        <w:t xml:space="preserve"> 2012 Amended and Restated Simon Trust Agreement, </w:t>
      </w:r>
      <w:r w:rsidR="00963688">
        <w:rPr>
          <w:rFonts w:ascii="Times New Roman" w:hAnsi="Times New Roman" w:cs="Times New Roman"/>
          <w:sz w:val="24"/>
          <w:szCs w:val="24"/>
        </w:rPr>
        <w:t xml:space="preserve">knowingly illegal </w:t>
      </w:r>
      <w:r w:rsidRPr="007E5B49">
        <w:rPr>
          <w:rFonts w:ascii="Times New Roman" w:hAnsi="Times New Roman" w:cs="Times New Roman"/>
          <w:sz w:val="24"/>
          <w:szCs w:val="24"/>
        </w:rPr>
        <w:t xml:space="preserve">attempts </w:t>
      </w:r>
      <w:r w:rsidR="00963688">
        <w:rPr>
          <w:rFonts w:ascii="Times New Roman" w:hAnsi="Times New Roman" w:cs="Times New Roman"/>
          <w:sz w:val="24"/>
          <w:szCs w:val="24"/>
        </w:rPr>
        <w:t>were</w:t>
      </w:r>
      <w:r w:rsidRPr="007E5B49">
        <w:rPr>
          <w:rFonts w:ascii="Times New Roman" w:hAnsi="Times New Roman" w:cs="Times New Roman"/>
          <w:sz w:val="24"/>
          <w:szCs w:val="24"/>
        </w:rPr>
        <w:t xml:space="preserve"> made to modify and amend the 2008 Simon Trust with respect to</w:t>
      </w:r>
      <w:r w:rsidR="00963688">
        <w:rPr>
          <w:rFonts w:ascii="Times New Roman" w:hAnsi="Times New Roman" w:cs="Times New Roman"/>
          <w:sz w:val="24"/>
          <w:szCs w:val="24"/>
        </w:rPr>
        <w:t xml:space="preserve"> disposition of property transferred from </w:t>
      </w:r>
      <w:r w:rsidRPr="007E5B49">
        <w:rPr>
          <w:rFonts w:ascii="Times New Roman" w:hAnsi="Times New Roman" w:cs="Times New Roman"/>
          <w:sz w:val="24"/>
          <w:szCs w:val="24"/>
        </w:rPr>
        <w:t xml:space="preserve">Shirley upon </w:t>
      </w:r>
      <w:r w:rsidR="00963688">
        <w:rPr>
          <w:rFonts w:ascii="Times New Roman" w:hAnsi="Times New Roman" w:cs="Times New Roman"/>
          <w:sz w:val="24"/>
          <w:szCs w:val="24"/>
        </w:rPr>
        <w:t>her</w:t>
      </w:r>
      <w:r w:rsidRPr="007E5B49">
        <w:rPr>
          <w:rFonts w:ascii="Times New Roman" w:hAnsi="Times New Roman" w:cs="Times New Roman"/>
          <w:sz w:val="24"/>
          <w:szCs w:val="24"/>
        </w:rPr>
        <w:t xml:space="preserve"> death</w:t>
      </w:r>
      <w:r w:rsidR="00963688">
        <w:rPr>
          <w:rFonts w:ascii="Times New Roman" w:hAnsi="Times New Roman" w:cs="Times New Roman"/>
          <w:sz w:val="24"/>
          <w:szCs w:val="24"/>
        </w:rPr>
        <w:t xml:space="preserve"> and in her trust, making the construction of the 2012 Simon Bernstein Amended and Restated Trust Agreement done with knowingly fraudulent intent</w:t>
      </w:r>
      <w:r w:rsidRPr="007E5B49">
        <w:rPr>
          <w:rFonts w:ascii="Times New Roman" w:hAnsi="Times New Roman" w:cs="Times New Roman"/>
          <w:sz w:val="24"/>
          <w:szCs w:val="24"/>
        </w:rPr>
        <w:t>.</w:t>
      </w:r>
    </w:p>
    <w:p w:rsidR="007E5B4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That if the alleged 2012 documents do not survive and the 2008 Simon Trust prevails, which there is already evidence of fraud, improper construction, proven improper notarizations and more</w:t>
      </w:r>
      <w:r w:rsidR="00963688">
        <w:rPr>
          <w:rFonts w:ascii="Times New Roman" w:hAnsi="Times New Roman" w:cs="Times New Roman"/>
          <w:sz w:val="24"/>
          <w:szCs w:val="24"/>
        </w:rPr>
        <w:t xml:space="preserve"> in the alleged amended trust, including </w:t>
      </w:r>
      <w:r w:rsidRPr="007E5B49">
        <w:rPr>
          <w:rFonts w:ascii="Times New Roman" w:hAnsi="Times New Roman" w:cs="Times New Roman"/>
          <w:sz w:val="24"/>
          <w:szCs w:val="24"/>
        </w:rPr>
        <w:t xml:space="preserve">new evidence indicating they were procured to knowingly </w:t>
      </w:r>
      <w:r w:rsidR="00963688">
        <w:rPr>
          <w:rFonts w:ascii="Times New Roman" w:hAnsi="Times New Roman" w:cs="Times New Roman"/>
          <w:sz w:val="24"/>
          <w:szCs w:val="24"/>
        </w:rPr>
        <w:t xml:space="preserve">to </w:t>
      </w:r>
      <w:r w:rsidRPr="007E5B49">
        <w:rPr>
          <w:rFonts w:ascii="Times New Roman" w:hAnsi="Times New Roman" w:cs="Times New Roman"/>
          <w:sz w:val="24"/>
          <w:szCs w:val="24"/>
        </w:rPr>
        <w:t>commit fraud by the fiduciaries and officers of this Court</w:t>
      </w:r>
      <w:r w:rsidR="00963688">
        <w:rPr>
          <w:rFonts w:ascii="Times New Roman" w:hAnsi="Times New Roman" w:cs="Times New Roman"/>
          <w:sz w:val="24"/>
          <w:szCs w:val="24"/>
        </w:rPr>
        <w:t>, which would further</w:t>
      </w:r>
      <w:r w:rsidRPr="007E5B49">
        <w:rPr>
          <w:rFonts w:ascii="Times New Roman" w:hAnsi="Times New Roman" w:cs="Times New Roman"/>
          <w:sz w:val="24"/>
          <w:szCs w:val="24"/>
        </w:rPr>
        <w:t xml:space="preserve"> legally invalidate them.  </w:t>
      </w:r>
    </w:p>
    <w:p w:rsidR="006C3989" w:rsidRPr="007E5B49" w:rsidRDefault="007E5B49" w:rsidP="007E5B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7E5B49">
        <w:rPr>
          <w:rFonts w:ascii="Times New Roman" w:hAnsi="Times New Roman" w:cs="Times New Roman"/>
          <w:sz w:val="24"/>
          <w:szCs w:val="24"/>
        </w:rPr>
        <w:t xml:space="preserve">That if the 2012 alleged Simon Trust and </w:t>
      </w:r>
      <w:proofErr w:type="gramStart"/>
      <w:r w:rsidRPr="007E5B49">
        <w:rPr>
          <w:rFonts w:ascii="Times New Roman" w:hAnsi="Times New Roman" w:cs="Times New Roman"/>
          <w:sz w:val="24"/>
          <w:szCs w:val="24"/>
        </w:rPr>
        <w:t>Will</w:t>
      </w:r>
      <w:proofErr w:type="gramEnd"/>
      <w:r w:rsidRPr="007E5B49">
        <w:rPr>
          <w:rFonts w:ascii="Times New Roman" w:hAnsi="Times New Roman" w:cs="Times New Roman"/>
          <w:sz w:val="24"/>
          <w:szCs w:val="24"/>
        </w:rPr>
        <w:t xml:space="preserve"> fail </w:t>
      </w:r>
      <w:r w:rsidR="00557755">
        <w:rPr>
          <w:rFonts w:ascii="Times New Roman" w:hAnsi="Times New Roman" w:cs="Times New Roman"/>
          <w:sz w:val="24"/>
          <w:szCs w:val="24"/>
        </w:rPr>
        <w:t xml:space="preserve">and </w:t>
      </w:r>
      <w:r w:rsidRPr="007E5B49">
        <w:rPr>
          <w:rFonts w:ascii="Times New Roman" w:hAnsi="Times New Roman" w:cs="Times New Roman"/>
          <w:sz w:val="24"/>
          <w:szCs w:val="24"/>
        </w:rPr>
        <w:t>are legally invalidated, Eliot is a 1/3</w:t>
      </w:r>
      <w:r w:rsidRPr="00557755">
        <w:rPr>
          <w:rFonts w:ascii="Times New Roman" w:hAnsi="Times New Roman" w:cs="Times New Roman"/>
          <w:sz w:val="24"/>
          <w:szCs w:val="24"/>
          <w:vertAlign w:val="superscript"/>
        </w:rPr>
        <w:t>rd</w:t>
      </w:r>
      <w:r w:rsidR="00557755">
        <w:rPr>
          <w:rFonts w:ascii="Times New Roman" w:hAnsi="Times New Roman" w:cs="Times New Roman"/>
          <w:sz w:val="24"/>
          <w:szCs w:val="24"/>
        </w:rPr>
        <w:t xml:space="preserve"> </w:t>
      </w:r>
      <w:r w:rsidRPr="007E5B49">
        <w:rPr>
          <w:rFonts w:ascii="Times New Roman" w:hAnsi="Times New Roman" w:cs="Times New Roman"/>
          <w:sz w:val="24"/>
          <w:szCs w:val="24"/>
        </w:rPr>
        <w:t>beneficiary of the Simon Trust and the Shirley Trust both dated May 20, 2008.</w:t>
      </w:r>
    </w:p>
    <w:p w:rsidR="009B6C87" w:rsidRPr="009B6C87" w:rsidRDefault="009B6C87"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if the 2012 alleged Simon Trust and Will fail and are legally invalidated, </w:t>
      </w:r>
      <w:r w:rsidR="000B2AAB">
        <w:rPr>
          <w:rFonts w:ascii="Times New Roman" w:hAnsi="Times New Roman" w:cs="Times New Roman"/>
          <w:sz w:val="23"/>
          <w:szCs w:val="23"/>
        </w:rPr>
        <w:t xml:space="preserve">more important than who the beneficiaries are, Simon’s successor trustee would be </w:t>
      </w:r>
      <w:r>
        <w:rPr>
          <w:rFonts w:ascii="Times New Roman" w:hAnsi="Times New Roman" w:cs="Times New Roman"/>
          <w:sz w:val="23"/>
          <w:szCs w:val="23"/>
        </w:rPr>
        <w:t>William Stansbury</w:t>
      </w:r>
      <w:r w:rsidR="000B2AAB">
        <w:rPr>
          <w:rFonts w:ascii="Times New Roman" w:hAnsi="Times New Roman" w:cs="Times New Roman"/>
          <w:sz w:val="23"/>
          <w:szCs w:val="23"/>
        </w:rPr>
        <w:t xml:space="preserve"> as named who</w:t>
      </w:r>
      <w:r>
        <w:rPr>
          <w:rFonts w:ascii="Times New Roman" w:hAnsi="Times New Roman" w:cs="Times New Roman"/>
          <w:sz w:val="23"/>
          <w:szCs w:val="23"/>
        </w:rPr>
        <w:t xml:space="preserve"> will become the Trustee and PR of Simon’s estate and trusts</w:t>
      </w:r>
      <w:r w:rsidR="000B2AAB">
        <w:rPr>
          <w:rFonts w:ascii="Times New Roman" w:hAnsi="Times New Roman" w:cs="Times New Roman"/>
          <w:sz w:val="23"/>
          <w:szCs w:val="23"/>
        </w:rPr>
        <w:t xml:space="preserve">, </w:t>
      </w:r>
      <w:r>
        <w:rPr>
          <w:rFonts w:ascii="Times New Roman" w:hAnsi="Times New Roman" w:cs="Times New Roman"/>
          <w:sz w:val="23"/>
          <w:szCs w:val="23"/>
        </w:rPr>
        <w:t>TED would be removed</w:t>
      </w:r>
      <w:r w:rsidR="000B2AAB">
        <w:rPr>
          <w:rFonts w:ascii="Times New Roman" w:hAnsi="Times New Roman" w:cs="Times New Roman"/>
          <w:sz w:val="23"/>
          <w:szCs w:val="23"/>
        </w:rPr>
        <w:t xml:space="preserve"> in this instance as well as he was never named in the Simon Trust</w:t>
      </w:r>
      <w:r>
        <w:rPr>
          <w:rFonts w:ascii="Times New Roman" w:hAnsi="Times New Roman" w:cs="Times New Roman"/>
          <w:sz w:val="23"/>
          <w:szCs w:val="23"/>
        </w:rPr>
        <w:t>.</w:t>
      </w:r>
    </w:p>
    <w:p w:rsidR="0088456E" w:rsidRDefault="00092ECD"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7E5B49">
        <w:rPr>
          <w:rFonts w:ascii="Times New Roman" w:hAnsi="Times New Roman" w:cs="Times New Roman"/>
          <w:sz w:val="24"/>
          <w:szCs w:val="24"/>
        </w:rPr>
        <w:t>That in</w:t>
      </w:r>
      <w:r>
        <w:rPr>
          <w:rFonts w:ascii="Times New Roman" w:hAnsi="Times New Roman" w:cs="Times New Roman"/>
          <w:sz w:val="23"/>
          <w:szCs w:val="23"/>
        </w:rPr>
        <w:t xml:space="preserve">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filed</w:t>
      </w:r>
      <w:r w:rsidR="0088456E">
        <w:rPr>
          <w:rFonts w:ascii="Times New Roman" w:hAnsi="Times New Roman" w:cs="Times New Roman"/>
          <w:sz w:val="23"/>
          <w:szCs w:val="23"/>
        </w:rPr>
        <w:t xml:space="preserve"> pleadings</w:t>
      </w:r>
      <w:r w:rsidR="000B2AAB">
        <w:rPr>
          <w:rFonts w:ascii="Times New Roman" w:hAnsi="Times New Roman" w:cs="Times New Roman"/>
          <w:sz w:val="23"/>
          <w:szCs w:val="23"/>
        </w:rPr>
        <w:t xml:space="preserve"> in the probate cases of Simon and Shirley</w:t>
      </w:r>
      <w:r w:rsidR="0088456E">
        <w:rPr>
          <w:rFonts w:ascii="Times New Roman" w:hAnsi="Times New Roman" w:cs="Times New Roman"/>
          <w:sz w:val="23"/>
          <w:szCs w:val="23"/>
        </w:rPr>
        <w:t>, in particular</w:t>
      </w:r>
      <w:r w:rsidR="000B2AAB">
        <w:rPr>
          <w:rFonts w:ascii="Times New Roman" w:hAnsi="Times New Roman" w:cs="Times New Roman"/>
          <w:sz w:val="23"/>
          <w:szCs w:val="23"/>
        </w:rPr>
        <w:t xml:space="preserve">ity are </w:t>
      </w:r>
      <w:r w:rsidR="0088456E">
        <w:rPr>
          <w:rFonts w:ascii="Times New Roman" w:hAnsi="Times New Roman" w:cs="Times New Roman"/>
          <w:sz w:val="23"/>
          <w:szCs w:val="23"/>
        </w:rPr>
        <w:t>the motions and petitions to remove TED</w:t>
      </w:r>
      <w:r w:rsidR="000B2AAB">
        <w:rPr>
          <w:rFonts w:ascii="Times New Roman" w:hAnsi="Times New Roman" w:cs="Times New Roman"/>
          <w:sz w:val="23"/>
          <w:szCs w:val="23"/>
        </w:rPr>
        <w:t xml:space="preserve"> filed over the last year</w:t>
      </w:r>
      <w:r w:rsidR="0088456E">
        <w:rPr>
          <w:rFonts w:ascii="Times New Roman" w:hAnsi="Times New Roman" w:cs="Times New Roman"/>
          <w:sz w:val="23"/>
          <w:szCs w:val="23"/>
        </w:rPr>
        <w:t>,</w:t>
      </w:r>
      <w:r w:rsidR="000B2AAB">
        <w:rPr>
          <w:rFonts w:ascii="Times New Roman" w:hAnsi="Times New Roman" w:cs="Times New Roman"/>
          <w:sz w:val="23"/>
          <w:szCs w:val="23"/>
        </w:rPr>
        <w:t xml:space="preserve"> which</w:t>
      </w:r>
      <w:r w:rsidR="0088456E">
        <w:rPr>
          <w:rFonts w:ascii="Times New Roman" w:hAnsi="Times New Roman" w:cs="Times New Roman"/>
          <w:sz w:val="23"/>
          <w:szCs w:val="23"/>
        </w:rPr>
        <w:t xml:space="preserve"> are hereby be incorporated in entirety with all </w:t>
      </w:r>
      <w:bookmarkStart w:id="16" w:name="_GoBack"/>
      <w:r w:rsidR="0088456E">
        <w:rPr>
          <w:rFonts w:ascii="Times New Roman" w:hAnsi="Times New Roman" w:cs="Times New Roman"/>
          <w:sz w:val="23"/>
          <w:szCs w:val="23"/>
        </w:rPr>
        <w:t>Exhibit</w:t>
      </w:r>
      <w:bookmarkEnd w:id="16"/>
      <w:r w:rsidR="0088456E">
        <w:rPr>
          <w:rFonts w:ascii="Times New Roman" w:hAnsi="Times New Roman" w:cs="Times New Roman"/>
          <w:sz w:val="23"/>
          <w:szCs w:val="23"/>
        </w:rPr>
        <w:t>s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7"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9B6C87">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7"/>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r w:rsidR="006A5F73" w:rsidRPr="00F5687E" w:rsidTr="00D7760B">
        <w:trPr>
          <w:trHeight w:val="422"/>
          <w:tblCellSpacing w:w="7" w:type="dxa"/>
        </w:trPr>
        <w:tc>
          <w:tcPr>
            <w:tcW w:w="0" w:type="auto"/>
            <w:vAlign w:val="center"/>
          </w:tcPr>
          <w:p w:rsidR="006A5F73" w:rsidRPr="00F5687E" w:rsidRDefault="006A5F73" w:rsidP="00F5687E">
            <w:pPr>
              <w:spacing w:after="0" w:line="240" w:lineRule="auto"/>
              <w:rPr>
                <w:rFonts w:ascii="Times New Roman" w:eastAsia="Times New Roman" w:hAnsi="Times New Roman" w:cs="Times New Roman"/>
                <w:b/>
                <w:bCs/>
                <w:sz w:val="18"/>
                <w:szCs w:val="18"/>
              </w:rPr>
            </w:pPr>
          </w:p>
        </w:tc>
        <w:tc>
          <w:tcPr>
            <w:tcW w:w="0" w:type="auto"/>
            <w:gridSpan w:val="2"/>
            <w:vAlign w:val="center"/>
          </w:tcPr>
          <w:p w:rsidR="006A5F73" w:rsidRPr="00F5687E" w:rsidRDefault="006A5F73" w:rsidP="00F5687E">
            <w:pPr>
              <w:spacing w:after="0" w:line="240" w:lineRule="auto"/>
              <w:rPr>
                <w:rFonts w:ascii="Times New Roman" w:eastAsia="Times New Roman" w:hAnsi="Times New Roman" w:cs="Times New Roman"/>
                <w:sz w:val="18"/>
                <w:szCs w:val="18"/>
              </w:rPr>
            </w:pPr>
          </w:p>
        </w:tc>
      </w:tr>
    </w:tbl>
    <w:p w:rsidR="00F5687E" w:rsidRPr="005A302E" w:rsidRDefault="005A302E" w:rsidP="001E6E8F">
      <w:pPr>
        <w:pStyle w:val="Heading2"/>
        <w:numPr>
          <w:ilvl w:val="0"/>
          <w:numId w:val="39"/>
        </w:numPr>
        <w:rPr>
          <w:b w:val="0"/>
          <w:caps w:val="0"/>
          <w:u w:val="single"/>
        </w:rPr>
      </w:pPr>
      <w:bookmarkStart w:id="18" w:name="_Toc403195279"/>
      <w:r>
        <w:rPr>
          <w:caps w:val="0"/>
        </w:rPr>
        <w:t>THE COURT HAS REJECTED TED AS FIDUCIARY IN THE ESTATE OF SIMON FOR GOOD AND JUST CAUSE</w:t>
      </w:r>
      <w:bookmarkEnd w:id="18"/>
    </w:p>
    <w:p w:rsidR="006A5F73" w:rsidRPr="006A5F73" w:rsidRDefault="006A5F73" w:rsidP="006A5F73">
      <w:pPr>
        <w:pStyle w:val="ListParagraph"/>
        <w:autoSpaceDE w:val="0"/>
        <w:autoSpaceDN w:val="0"/>
        <w:adjustRightInd w:val="0"/>
        <w:spacing w:after="0" w:line="240" w:lineRule="auto"/>
        <w:ind w:left="360"/>
        <w:rPr>
          <w:rFonts w:ascii="Times New Roman Bold" w:hAnsi="Times New Roman Bold" w:cs="Times New Roman"/>
          <w:b/>
          <w:caps/>
          <w:sz w:val="24"/>
          <w:szCs w:val="24"/>
          <w:u w:val="single"/>
        </w:rPr>
      </w:pPr>
    </w:p>
    <w:p w:rsidR="006F00CC" w:rsidRP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lastRenderedPageBreak/>
        <w:t xml:space="preserve">Theodore’s first Petition denied was to become Curator of Simon’s Estate as Successor to his removed counsel, </w:t>
      </w:r>
      <w:r w:rsidR="006A5F73">
        <w:rPr>
          <w:rFonts w:ascii="Times New Roman" w:hAnsi="Times New Roman" w:cs="Times New Roman"/>
          <w:sz w:val="24"/>
          <w:szCs w:val="24"/>
        </w:rPr>
        <w:t>TESCHER and SPALLINA</w:t>
      </w:r>
      <w:r w:rsidRPr="006A5F73">
        <w:rPr>
          <w:rFonts w:ascii="Times New Roman" w:hAnsi="Times New Roman" w:cs="Times New Roman"/>
          <w:sz w:val="24"/>
          <w:szCs w:val="24"/>
        </w:rPr>
        <w:t>, upon their termination and this was rejected on February 19th, 2014 by the Court</w:t>
      </w:r>
      <w:r w:rsidR="00FA0AB5">
        <w:rPr>
          <w:rFonts w:ascii="Times New Roman" w:hAnsi="Times New Roman" w:cs="Times New Roman"/>
          <w:sz w:val="24"/>
          <w:szCs w:val="24"/>
        </w:rPr>
        <w:t>.  W</w:t>
      </w:r>
      <w:r w:rsidRPr="006A5F73">
        <w:rPr>
          <w:rFonts w:ascii="Times New Roman" w:hAnsi="Times New Roman" w:cs="Times New Roman"/>
          <w:sz w:val="24"/>
          <w:szCs w:val="24"/>
        </w:rPr>
        <w:t>here Your Honor stated in the Order, “DENIED, for the reasons stated on the record.”</w:t>
      </w:r>
    </w:p>
    <w:p w:rsidR="006A5F73" w:rsidRDefault="006F00CC" w:rsidP="006A5F73">
      <w:pPr>
        <w:numPr>
          <w:ilvl w:val="0"/>
          <w:numId w:val="4"/>
        </w:numPr>
        <w:autoSpaceDE w:val="0"/>
        <w:autoSpaceDN w:val="0"/>
        <w:adjustRightInd w:val="0"/>
        <w:spacing w:after="0" w:line="480" w:lineRule="auto"/>
        <w:rPr>
          <w:rFonts w:ascii="Times New Roman" w:hAnsi="Times New Roman" w:cs="Times New Roman"/>
          <w:sz w:val="24"/>
          <w:szCs w:val="24"/>
        </w:rPr>
      </w:pPr>
      <w:r w:rsidRPr="006A5F73">
        <w:rPr>
          <w:rFonts w:ascii="Times New Roman" w:hAnsi="Times New Roman" w:cs="Times New Roman"/>
          <w:sz w:val="24"/>
          <w:szCs w:val="24"/>
        </w:rPr>
        <w:t xml:space="preserve">Ted </w:t>
      </w:r>
      <w:r w:rsidRPr="006A5F73">
        <w:rPr>
          <w:rFonts w:ascii="Times New Roman" w:hAnsi="Times New Roman" w:cs="Times New Roman"/>
          <w:b/>
          <w:bCs/>
          <w:sz w:val="24"/>
          <w:szCs w:val="24"/>
        </w:rPr>
        <w:t>Withdrew</w:t>
      </w:r>
      <w:r w:rsidRPr="006A5F73">
        <w:rPr>
          <w:rFonts w:ascii="Times New Roman" w:hAnsi="Times New Roman" w:cs="Times New Roman"/>
          <w:sz w:val="24"/>
          <w:szCs w:val="24"/>
        </w:rPr>
        <w:t xml:space="preserve"> his second Petition to become Personal Representative of the Estate of Simon and replace the C</w:t>
      </w:r>
      <w:r w:rsidR="006A5F73">
        <w:rPr>
          <w:rFonts w:ascii="Times New Roman" w:hAnsi="Times New Roman" w:cs="Times New Roman"/>
          <w:sz w:val="24"/>
          <w:szCs w:val="24"/>
        </w:rPr>
        <w:t>urator Benjamin Brown, Esq.  TED</w:t>
      </w:r>
      <w:r w:rsidRPr="006A5F73">
        <w:rPr>
          <w:rFonts w:ascii="Times New Roman" w:hAnsi="Times New Roman" w:cs="Times New Roman"/>
          <w:sz w:val="24"/>
          <w:szCs w:val="24"/>
        </w:rPr>
        <w:t xml:space="preserve"> </w:t>
      </w:r>
      <w:r w:rsidR="006A5F73">
        <w:rPr>
          <w:rFonts w:ascii="Times New Roman" w:hAnsi="Times New Roman" w:cs="Times New Roman"/>
          <w:sz w:val="24"/>
          <w:szCs w:val="24"/>
        </w:rPr>
        <w:t xml:space="preserve">and his Counselors, Alan B. Rose, Esq. and John J. Pankauski, Esq., </w:t>
      </w:r>
      <w:r w:rsidRPr="006A5F73">
        <w:rPr>
          <w:rFonts w:ascii="Times New Roman" w:hAnsi="Times New Roman" w:cs="Times New Roman"/>
          <w:sz w:val="24"/>
          <w:szCs w:val="24"/>
        </w:rPr>
        <w:t xml:space="preserve">withdrew </w:t>
      </w:r>
      <w:r w:rsidR="006A5F73">
        <w:rPr>
          <w:rFonts w:ascii="Times New Roman" w:hAnsi="Times New Roman" w:cs="Times New Roman"/>
          <w:sz w:val="24"/>
          <w:szCs w:val="24"/>
        </w:rPr>
        <w:t xml:space="preserve">TED’S pleading </w:t>
      </w:r>
      <w:r w:rsidRPr="006A5F73">
        <w:rPr>
          <w:rFonts w:ascii="Times New Roman" w:hAnsi="Times New Roman" w:cs="Times New Roman"/>
          <w:sz w:val="24"/>
          <w:szCs w:val="24"/>
        </w:rPr>
        <w:t>at the time of the Hearing on July 11, 2014</w:t>
      </w:r>
      <w:r w:rsidR="006A5F73">
        <w:rPr>
          <w:rFonts w:ascii="Times New Roman" w:hAnsi="Times New Roman" w:cs="Times New Roman"/>
          <w:sz w:val="24"/>
          <w:szCs w:val="24"/>
        </w:rPr>
        <w:t xml:space="preserve"> when they were about to present their case and at</w:t>
      </w:r>
      <w:r w:rsidRPr="006A5F73">
        <w:rPr>
          <w:rFonts w:ascii="Times New Roman" w:hAnsi="Times New Roman" w:cs="Times New Roman"/>
          <w:sz w:val="24"/>
          <w:szCs w:val="24"/>
        </w:rPr>
        <w:t xml:space="preserve"> the Court’s </w:t>
      </w:r>
      <w:r w:rsidR="006A5F73">
        <w:rPr>
          <w:rFonts w:ascii="Times New Roman" w:hAnsi="Times New Roman" w:cs="Times New Roman"/>
          <w:sz w:val="24"/>
          <w:szCs w:val="24"/>
        </w:rPr>
        <w:t>URGING THEM TWICE to reconsider having their pleading heard and</w:t>
      </w:r>
      <w:r w:rsidRPr="006A5F73">
        <w:rPr>
          <w:rFonts w:ascii="Times New Roman" w:hAnsi="Times New Roman" w:cs="Times New Roman"/>
          <w:sz w:val="24"/>
          <w:szCs w:val="24"/>
        </w:rPr>
        <w:t xml:space="preserve"> face possible sanctions</w:t>
      </w:r>
      <w:r w:rsidR="006A5F73">
        <w:rPr>
          <w:rFonts w:ascii="Times New Roman" w:hAnsi="Times New Roman" w:cs="Times New Roman"/>
          <w:sz w:val="24"/>
          <w:szCs w:val="24"/>
        </w:rPr>
        <w:t xml:space="preserve"> if they lost,</w:t>
      </w:r>
      <w:r w:rsidRPr="006A5F73">
        <w:rPr>
          <w:rFonts w:ascii="Times New Roman" w:hAnsi="Times New Roman" w:cs="Times New Roman"/>
          <w:sz w:val="24"/>
          <w:szCs w:val="24"/>
        </w:rPr>
        <w:t xml:space="preserve"> as </w:t>
      </w:r>
      <w:r w:rsidR="006A5F73">
        <w:rPr>
          <w:rFonts w:ascii="Times New Roman" w:hAnsi="Times New Roman" w:cs="Times New Roman"/>
          <w:sz w:val="24"/>
          <w:szCs w:val="24"/>
        </w:rPr>
        <w:t>TED</w:t>
      </w:r>
      <w:r w:rsidRPr="006A5F73">
        <w:rPr>
          <w:rFonts w:ascii="Times New Roman" w:hAnsi="Times New Roman" w:cs="Times New Roman"/>
          <w:sz w:val="24"/>
          <w:szCs w:val="24"/>
        </w:rPr>
        <w:t xml:space="preserve"> did not appear to be fit to be a Successor </w:t>
      </w:r>
      <w:r w:rsidR="006A5F73">
        <w:rPr>
          <w:rFonts w:ascii="Times New Roman" w:hAnsi="Times New Roman" w:cs="Times New Roman"/>
          <w:sz w:val="24"/>
          <w:szCs w:val="24"/>
        </w:rPr>
        <w:t xml:space="preserve">PR and the pleading appeared frivolous and vexatious and a waste of everyone’s time and money, including Eliot, the Court, the Creditor, the Curator Benjamin Brown, Esq., who all showed up to watch them </w:t>
      </w:r>
      <w:r w:rsidR="00FA0AB5">
        <w:rPr>
          <w:rFonts w:ascii="Times New Roman" w:hAnsi="Times New Roman" w:cs="Times New Roman"/>
          <w:sz w:val="24"/>
          <w:szCs w:val="24"/>
        </w:rPr>
        <w:t>withdraw</w:t>
      </w:r>
      <w:r w:rsidR="006A5F73">
        <w:rPr>
          <w:rFonts w:ascii="Times New Roman" w:hAnsi="Times New Roman" w:cs="Times New Roman"/>
          <w:sz w:val="24"/>
          <w:szCs w:val="24"/>
        </w:rPr>
        <w:t xml:space="preserve"> their pleading</w:t>
      </w:r>
      <w:r w:rsidR="00FA0AB5">
        <w:rPr>
          <w:rFonts w:ascii="Times New Roman" w:hAnsi="Times New Roman" w:cs="Times New Roman"/>
          <w:sz w:val="24"/>
          <w:szCs w:val="24"/>
        </w:rPr>
        <w:t xml:space="preserve"> for TED as a suitable successor</w:t>
      </w:r>
      <w:r w:rsidRPr="006A5F73">
        <w:rPr>
          <w:rFonts w:ascii="Times New Roman" w:hAnsi="Times New Roman" w:cs="Times New Roman"/>
          <w:sz w:val="24"/>
          <w:szCs w:val="24"/>
        </w:rPr>
        <w:t>.</w:t>
      </w:r>
      <w:r w:rsidR="006A5F73">
        <w:rPr>
          <w:rFonts w:ascii="Times New Roman" w:hAnsi="Times New Roman" w:cs="Times New Roman"/>
          <w:sz w:val="24"/>
          <w:szCs w:val="24"/>
        </w:rPr>
        <w:t xml:space="preserve">  </w:t>
      </w:r>
    </w:p>
    <w:p w:rsidR="00CF1116" w:rsidRDefault="006A5F73"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costs for this filing</w:t>
      </w:r>
      <w:r w:rsidR="004F22DF">
        <w:rPr>
          <w:rFonts w:ascii="Times New Roman" w:hAnsi="Times New Roman" w:cs="Times New Roman"/>
          <w:sz w:val="24"/>
          <w:szCs w:val="24"/>
        </w:rPr>
        <w:t xml:space="preserve"> alone</w:t>
      </w:r>
      <w:r>
        <w:rPr>
          <w:rFonts w:ascii="Times New Roman" w:hAnsi="Times New Roman" w:cs="Times New Roman"/>
          <w:sz w:val="24"/>
          <w:szCs w:val="24"/>
        </w:rPr>
        <w:t xml:space="preserve"> to be withdrawn at the </w:t>
      </w:r>
      <w:r w:rsidR="004F22DF">
        <w:rPr>
          <w:rFonts w:ascii="Times New Roman" w:hAnsi="Times New Roman" w:cs="Times New Roman"/>
          <w:sz w:val="24"/>
          <w:szCs w:val="24"/>
        </w:rPr>
        <w:t>final moment, including the</w:t>
      </w:r>
      <w:r>
        <w:rPr>
          <w:rFonts w:ascii="Times New Roman" w:hAnsi="Times New Roman" w:cs="Times New Roman"/>
          <w:sz w:val="24"/>
          <w:szCs w:val="24"/>
        </w:rPr>
        <w:t xml:space="preserve"> time </w:t>
      </w:r>
      <w:r w:rsidR="004F22DF">
        <w:rPr>
          <w:rFonts w:ascii="Times New Roman" w:hAnsi="Times New Roman" w:cs="Times New Roman"/>
          <w:sz w:val="24"/>
          <w:szCs w:val="24"/>
        </w:rPr>
        <w:t xml:space="preserve">spent </w:t>
      </w:r>
      <w:r>
        <w:rPr>
          <w:rFonts w:ascii="Times New Roman" w:hAnsi="Times New Roman" w:cs="Times New Roman"/>
          <w:sz w:val="24"/>
          <w:szCs w:val="24"/>
        </w:rPr>
        <w:t xml:space="preserve">on </w:t>
      </w:r>
      <w:r w:rsidR="004F22DF">
        <w:rPr>
          <w:rFonts w:ascii="Times New Roman" w:hAnsi="Times New Roman" w:cs="Times New Roman"/>
          <w:sz w:val="24"/>
          <w:szCs w:val="24"/>
        </w:rPr>
        <w:t xml:space="preserve">Eliot writing and filing </w:t>
      </w:r>
      <w:r>
        <w:rPr>
          <w:rFonts w:ascii="Times New Roman" w:hAnsi="Times New Roman" w:cs="Times New Roman"/>
          <w:sz w:val="24"/>
          <w:szCs w:val="24"/>
        </w:rPr>
        <w:t>responses</w:t>
      </w:r>
      <w:r w:rsidR="004F22DF">
        <w:rPr>
          <w:rFonts w:ascii="Times New Roman" w:hAnsi="Times New Roman" w:cs="Times New Roman"/>
          <w:sz w:val="24"/>
          <w:szCs w:val="24"/>
        </w:rPr>
        <w:t>, the time</w:t>
      </w:r>
      <w:r>
        <w:rPr>
          <w:rFonts w:ascii="Times New Roman" w:hAnsi="Times New Roman" w:cs="Times New Roman"/>
          <w:sz w:val="24"/>
          <w:szCs w:val="24"/>
        </w:rPr>
        <w:t xml:space="preserve"> reading Eliot’s</w:t>
      </w:r>
      <w:r w:rsidR="004F22DF">
        <w:rPr>
          <w:rFonts w:ascii="Times New Roman" w:hAnsi="Times New Roman" w:cs="Times New Roman"/>
          <w:sz w:val="24"/>
          <w:szCs w:val="24"/>
        </w:rPr>
        <w:t xml:space="preserve"> lengthy Pro Se </w:t>
      </w:r>
      <w:r>
        <w:rPr>
          <w:rFonts w:ascii="Times New Roman" w:hAnsi="Times New Roman" w:cs="Times New Roman"/>
          <w:sz w:val="24"/>
          <w:szCs w:val="24"/>
        </w:rPr>
        <w:t>responses</w:t>
      </w:r>
      <w:r w:rsidR="004F22DF">
        <w:rPr>
          <w:rFonts w:ascii="Times New Roman" w:hAnsi="Times New Roman" w:cs="Times New Roman"/>
          <w:sz w:val="24"/>
          <w:szCs w:val="24"/>
        </w:rPr>
        <w:t xml:space="preserve"> for everyone involved, the time for the Creditor Stansbury personally to appear and pay for his counsel Peter Feaman, Esq. and his assistant Nancy to appear, the costs of the Curator, Benjamin Brown, Esq. to appear, the cost’s billed by Brown’s staff, the Court’s costs, the Bailiff’s costs, TED’S attorneys at law Rose and Pankauski, TED’S alleged children’s counsel Morrissey costs, Lisa and Jill’s Attorneys at Law and more.  </w:t>
      </w:r>
    </w:p>
    <w:p w:rsidR="004F22DF" w:rsidRPr="004F22DF" w:rsidRDefault="00CF1116"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F22DF">
        <w:rPr>
          <w:rFonts w:ascii="Times New Roman" w:hAnsi="Times New Roman" w:cs="Times New Roman"/>
          <w:sz w:val="24"/>
          <w:szCs w:val="24"/>
        </w:rPr>
        <w:t>Waste, Fraud and Abuse of the Estates and Trusts assets and everyone else</w:t>
      </w:r>
      <w:r>
        <w:rPr>
          <w:rFonts w:ascii="Times New Roman" w:hAnsi="Times New Roman" w:cs="Times New Roman"/>
          <w:sz w:val="24"/>
          <w:szCs w:val="24"/>
        </w:rPr>
        <w:t>’s assets</w:t>
      </w:r>
      <w:r w:rsidR="004F22DF">
        <w:rPr>
          <w:rFonts w:ascii="Times New Roman" w:hAnsi="Times New Roman" w:cs="Times New Roman"/>
          <w:sz w:val="24"/>
          <w:szCs w:val="24"/>
        </w:rPr>
        <w:t xml:space="preserve"> to abandon th</w:t>
      </w:r>
      <w:r w:rsidR="00291B51">
        <w:rPr>
          <w:rFonts w:ascii="Times New Roman" w:hAnsi="Times New Roman" w:cs="Times New Roman"/>
          <w:sz w:val="24"/>
          <w:szCs w:val="24"/>
        </w:rPr>
        <w:t>is</w:t>
      </w:r>
      <w:r w:rsidR="004F22DF">
        <w:rPr>
          <w:rFonts w:ascii="Times New Roman" w:hAnsi="Times New Roman" w:cs="Times New Roman"/>
          <w:sz w:val="24"/>
          <w:szCs w:val="24"/>
        </w:rPr>
        <w:t xml:space="preserve"> pleading for </w:t>
      </w:r>
      <w:r>
        <w:rPr>
          <w:rFonts w:ascii="Times New Roman" w:hAnsi="Times New Roman" w:cs="Times New Roman"/>
          <w:sz w:val="24"/>
          <w:szCs w:val="24"/>
        </w:rPr>
        <w:t xml:space="preserve">it could not succeed with all the evidence that TED is unfit at this </w:t>
      </w:r>
      <w:r>
        <w:rPr>
          <w:rFonts w:ascii="Times New Roman" w:hAnsi="Times New Roman" w:cs="Times New Roman"/>
          <w:sz w:val="24"/>
          <w:szCs w:val="24"/>
        </w:rPr>
        <w:lastRenderedPageBreak/>
        <w:t>time to have any fiduciary capacities for his</w:t>
      </w:r>
      <w:r w:rsidR="00291B51">
        <w:rPr>
          <w:rFonts w:ascii="Times New Roman" w:hAnsi="Times New Roman" w:cs="Times New Roman"/>
          <w:sz w:val="24"/>
          <w:szCs w:val="24"/>
        </w:rPr>
        <w:t xml:space="preserve"> breaches of fiduciary duties, </w:t>
      </w:r>
      <w:r>
        <w:rPr>
          <w:rFonts w:ascii="Times New Roman" w:hAnsi="Times New Roman" w:cs="Times New Roman"/>
          <w:sz w:val="24"/>
          <w:szCs w:val="24"/>
        </w:rPr>
        <w:t>grossly negligent, willful, wanton, reckless</w:t>
      </w:r>
      <w:r w:rsidR="00291B51">
        <w:rPr>
          <w:rFonts w:ascii="Times New Roman" w:hAnsi="Times New Roman" w:cs="Times New Roman"/>
          <w:sz w:val="24"/>
          <w:szCs w:val="24"/>
        </w:rPr>
        <w:t xml:space="preserve"> and</w:t>
      </w:r>
      <w:r>
        <w:rPr>
          <w:rFonts w:ascii="Times New Roman" w:hAnsi="Times New Roman" w:cs="Times New Roman"/>
          <w:sz w:val="24"/>
          <w:szCs w:val="24"/>
        </w:rPr>
        <w:t xml:space="preserve"> alleged felonious conduct and </w:t>
      </w:r>
      <w:r w:rsidR="00291B51">
        <w:rPr>
          <w:rFonts w:ascii="Times New Roman" w:hAnsi="Times New Roman" w:cs="Times New Roman"/>
          <w:sz w:val="24"/>
          <w:szCs w:val="24"/>
        </w:rPr>
        <w:t xml:space="preserve">direct involvement in </w:t>
      </w:r>
      <w:r>
        <w:rPr>
          <w:rFonts w:ascii="Times New Roman" w:hAnsi="Times New Roman" w:cs="Times New Roman"/>
          <w:sz w:val="24"/>
          <w:szCs w:val="24"/>
        </w:rPr>
        <w:t>egregious acts of bad faith done with unclean hands</w:t>
      </w:r>
      <w:r w:rsidR="00291B51">
        <w:rPr>
          <w:rFonts w:ascii="Times New Roman" w:hAnsi="Times New Roman" w:cs="Times New Roman"/>
          <w:sz w:val="24"/>
          <w:szCs w:val="24"/>
        </w:rPr>
        <w:t xml:space="preserve">.  This Court has stated it had enough evidence of fraud to read him Miranda’s twice for his involvement in advancing fraudulent </w:t>
      </w:r>
      <w:r w:rsidR="00855CDF">
        <w:rPr>
          <w:rFonts w:ascii="Times New Roman" w:hAnsi="Times New Roman" w:cs="Times New Roman"/>
          <w:sz w:val="24"/>
          <w:szCs w:val="24"/>
        </w:rPr>
        <w:t>schemes</w:t>
      </w:r>
      <w:r w:rsidR="00291B51">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4F22DF" w:rsidRDefault="004F22DF" w:rsidP="004F22DF">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TED is being sued for breaches of fiduciary duties and more in the estates and trusts cases before this Court.</w:t>
      </w:r>
    </w:p>
    <w:p w:rsidR="001E6E8F" w:rsidRDefault="005F3F72" w:rsidP="001E6E8F">
      <w:pPr>
        <w:pStyle w:val="Heading2"/>
        <w:ind w:left="-144"/>
        <w:jc w:val="center"/>
        <w:rPr>
          <w:caps w:val="0"/>
        </w:rPr>
      </w:pPr>
      <w:bookmarkStart w:id="19" w:name="_Toc403195280"/>
      <w:r w:rsidRPr="0007208B">
        <w:rPr>
          <w:caps w:val="0"/>
        </w:rPr>
        <w:t>COUNT I</w:t>
      </w:r>
      <w:bookmarkEnd w:id="19"/>
      <w:r w:rsidRPr="0007208B">
        <w:rPr>
          <w:caps w:val="0"/>
        </w:rPr>
        <w:t xml:space="preserve"> </w:t>
      </w:r>
      <w:r w:rsidR="008A5A75">
        <w:rPr>
          <w:caps w:val="0"/>
        </w:rPr>
        <w:t xml:space="preserve"> </w:t>
      </w:r>
    </w:p>
    <w:p w:rsidR="005F3F72" w:rsidRDefault="00DA1CDA" w:rsidP="001E6E8F">
      <w:pPr>
        <w:pStyle w:val="Heading2"/>
        <w:ind w:left="-144"/>
        <w:jc w:val="center"/>
      </w:pPr>
      <w:bookmarkStart w:id="20" w:name="_Toc403195281"/>
      <w:r>
        <w:rPr>
          <w:caps w:val="0"/>
        </w:rPr>
        <w:t>REMOVE DEFENDANT TED AS ALLEGED SUCCESSOR TRUSTEE IN THE SIMON TRUST AND THE SHIRLEY ESTATE AND TRUSTS</w:t>
      </w:r>
      <w:bookmarkEnd w:id="20"/>
    </w:p>
    <w:p w:rsidR="004F076E" w:rsidRDefault="004F076E" w:rsidP="004F076E">
      <w:pPr>
        <w:autoSpaceDE w:val="0"/>
        <w:autoSpaceDN w:val="0"/>
        <w:adjustRightInd w:val="0"/>
        <w:spacing w:after="0" w:line="240" w:lineRule="auto"/>
        <w:ind w:left="360"/>
        <w:jc w:val="center"/>
        <w:rPr>
          <w:rFonts w:ascii="Times New Roman" w:hAnsi="Times New Roman" w:cs="Times New Roman"/>
          <w:sz w:val="24"/>
          <w:szCs w:val="24"/>
        </w:rPr>
      </w:pPr>
    </w:p>
    <w:p w:rsidR="00624828"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Paragraphs 1 through </w:t>
      </w:r>
      <w:r w:rsidRPr="00A36ABD">
        <w:rPr>
          <w:rFonts w:ascii="Times New Roman" w:hAnsi="Times New Roman" w:cs="Times New Roman"/>
          <w:sz w:val="24"/>
          <w:szCs w:val="24"/>
          <w:highlight w:val="yellow"/>
        </w:rPr>
        <w:t>200</w:t>
      </w:r>
      <w:r>
        <w:rPr>
          <w:rFonts w:ascii="Times New Roman" w:hAnsi="Times New Roman" w:cs="Times New Roman"/>
          <w:sz w:val="24"/>
          <w:szCs w:val="24"/>
        </w:rPr>
        <w:t xml:space="preserve"> are incorporated herein.</w:t>
      </w:r>
    </w:p>
    <w:p w:rsid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is an action to remove Defendant as Successor Trustee of the Simon Trusts.</w:t>
      </w:r>
    </w:p>
    <w:p w:rsidR="00C95380" w:rsidRPr="00A36ABD" w:rsidRDefault="00A36ABD" w:rsidP="00A36ABD">
      <w:pPr>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conditions precedent to this actions have been performed or have occurred </w:t>
      </w:r>
      <w:r w:rsidR="00551344" w:rsidRPr="001E6E8F">
        <w:rPr>
          <w:rStyle w:val="Heading2Char"/>
        </w:rPr>
        <w:t>WHEREFORE</w:t>
      </w:r>
      <w:r w:rsidR="00551344" w:rsidRPr="00A36ABD">
        <w:rPr>
          <w:rFonts w:ascii="Times New Roman" w:hAnsi="Times New Roman" w:cs="Times New Roman"/>
          <w:sz w:val="23"/>
          <w:szCs w:val="23"/>
        </w:rPr>
        <w:t xml:space="preserve">, </w:t>
      </w:r>
      <w:r>
        <w:rPr>
          <w:rFonts w:ascii="Times New Roman" w:hAnsi="Times New Roman" w:cs="Times New Roman"/>
          <w:sz w:val="23"/>
          <w:szCs w:val="23"/>
        </w:rPr>
        <w:t>Plaintiff</w:t>
      </w:r>
      <w:r w:rsidR="00551344" w:rsidRPr="00A36ABD">
        <w:rPr>
          <w:rFonts w:ascii="Times New Roman" w:hAnsi="Times New Roman" w:cs="Times New Roman"/>
          <w:sz w:val="23"/>
          <w:szCs w:val="23"/>
        </w:rPr>
        <w:t xml:space="preserve"> requests that</w:t>
      </w:r>
      <w:r>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remove TED as</w:t>
      </w:r>
      <w:r w:rsidR="00551344" w:rsidRPr="00C95380">
        <w:rPr>
          <w:rFonts w:ascii="Times New Roman" w:hAnsi="Times New Roman" w:cs="Times New Roman"/>
          <w:sz w:val="23"/>
          <w:szCs w:val="23"/>
        </w:rPr>
        <w:t xml:space="preserve"> the</w:t>
      </w:r>
      <w:r w:rsidR="00A83CBB" w:rsidRPr="00C95380">
        <w:rPr>
          <w:rFonts w:ascii="Times New Roman" w:hAnsi="Times New Roman" w:cs="Times New Roman"/>
          <w:sz w:val="23"/>
          <w:szCs w:val="23"/>
        </w:rPr>
        <w:t xml:space="preserve"> alleged</w:t>
      </w:r>
      <w:r w:rsidR="00551344" w:rsidRPr="00C95380">
        <w:rPr>
          <w:rFonts w:ascii="Times New Roman" w:hAnsi="Times New Roman" w:cs="Times New Roman"/>
          <w:sz w:val="23"/>
          <w:szCs w:val="23"/>
        </w:rPr>
        <w:t xml:space="preserve"> successor trustee of the Simon Trust</w:t>
      </w:r>
      <w:r w:rsidR="00C95380">
        <w:rPr>
          <w:rFonts w:ascii="Times New Roman" w:hAnsi="Times New Roman" w:cs="Times New Roman"/>
          <w:sz w:val="23"/>
          <w:szCs w:val="23"/>
        </w:rPr>
        <w:t>,</w:t>
      </w:r>
    </w:p>
    <w:p w:rsidR="00A36ABD" w:rsidRDefault="00551344"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r w:rsidRPr="00C95380">
        <w:rPr>
          <w:rFonts w:ascii="Times New Roman" w:hAnsi="Times New Roman" w:cs="Times New Roman"/>
          <w:sz w:val="23"/>
          <w:szCs w:val="23"/>
        </w:rPr>
        <w:t xml:space="preserve">appoint a </w:t>
      </w:r>
      <w:r w:rsidR="00A36ABD">
        <w:rPr>
          <w:rFonts w:ascii="Times New Roman" w:hAnsi="Times New Roman" w:cs="Times New Roman"/>
          <w:sz w:val="23"/>
          <w:szCs w:val="23"/>
        </w:rPr>
        <w:t>s</w:t>
      </w:r>
      <w:r w:rsidRPr="00C95380">
        <w:rPr>
          <w:rFonts w:ascii="Times New Roman" w:hAnsi="Times New Roman" w:cs="Times New Roman"/>
          <w:sz w:val="23"/>
          <w:szCs w:val="23"/>
        </w:rPr>
        <w:t>uccessor</w:t>
      </w:r>
      <w:r w:rsidR="00A83CBB" w:rsidRPr="00C95380">
        <w:rPr>
          <w:rFonts w:ascii="Times New Roman" w:hAnsi="Times New Roman" w:cs="Times New Roman"/>
          <w:sz w:val="23"/>
          <w:szCs w:val="23"/>
        </w:rPr>
        <w:t xml:space="preserve"> </w:t>
      </w:r>
      <w:r w:rsidR="00A36ABD">
        <w:rPr>
          <w:rFonts w:ascii="Times New Roman" w:hAnsi="Times New Roman" w:cs="Times New Roman"/>
          <w:sz w:val="23"/>
          <w:szCs w:val="23"/>
        </w:rPr>
        <w:t>t</w:t>
      </w:r>
      <w:r w:rsidRPr="00C95380">
        <w:rPr>
          <w:rFonts w:ascii="Times New Roman" w:hAnsi="Times New Roman" w:cs="Times New Roman"/>
          <w:sz w:val="23"/>
          <w:szCs w:val="23"/>
        </w:rPr>
        <w:t>rustee with no conflicts of interest</w:t>
      </w:r>
      <w:r w:rsidR="00606012" w:rsidRPr="00C95380">
        <w:rPr>
          <w:rFonts w:ascii="Times New Roman" w:hAnsi="Times New Roman" w:cs="Times New Roman"/>
          <w:sz w:val="23"/>
          <w:szCs w:val="23"/>
        </w:rPr>
        <w:t>s or affiliation with any of the former fiduciaries or attorneys at law involved in the</w:t>
      </w:r>
      <w:r w:rsidR="00C95380">
        <w:rPr>
          <w:rFonts w:ascii="Times New Roman" w:hAnsi="Times New Roman" w:cs="Times New Roman"/>
          <w:sz w:val="23"/>
          <w:szCs w:val="23"/>
        </w:rPr>
        <w:t xml:space="preserve"> prior</w:t>
      </w:r>
      <w:r w:rsidR="00606012" w:rsidRPr="00C95380">
        <w:rPr>
          <w:rFonts w:ascii="Times New Roman" w:hAnsi="Times New Roman" w:cs="Times New Roman"/>
          <w:sz w:val="23"/>
          <w:szCs w:val="23"/>
        </w:rPr>
        <w:t xml:space="preserve"> frauds in any way</w:t>
      </w:r>
      <w:r w:rsidR="00C95380">
        <w:rPr>
          <w:rFonts w:ascii="Times New Roman" w:hAnsi="Times New Roman" w:cs="Times New Roman"/>
          <w:sz w:val="23"/>
          <w:szCs w:val="23"/>
        </w:rPr>
        <w:t>,</w:t>
      </w:r>
    </w:p>
    <w:p w:rsidR="00551344" w:rsidRPr="00A36ABD" w:rsidRDefault="00551344" w:rsidP="005A302E">
      <w:pPr>
        <w:pStyle w:val="ListParagraph"/>
        <w:numPr>
          <w:ilvl w:val="0"/>
          <w:numId w:val="44"/>
        </w:numPr>
        <w:autoSpaceDE w:val="0"/>
        <w:autoSpaceDN w:val="0"/>
        <w:adjustRightInd w:val="0"/>
        <w:spacing w:after="0" w:line="480" w:lineRule="auto"/>
        <w:rPr>
          <w:rFonts w:ascii="Times New Roman" w:hAnsi="Times New Roman" w:cs="Times New Roman"/>
          <w:sz w:val="23"/>
          <w:szCs w:val="23"/>
        </w:rPr>
      </w:pPr>
      <w:proofErr w:type="gramStart"/>
      <w:r w:rsidRPr="00A36ABD">
        <w:rPr>
          <w:rFonts w:ascii="Times New Roman" w:hAnsi="Times New Roman" w:cs="Times New Roman"/>
          <w:sz w:val="23"/>
          <w:szCs w:val="23"/>
        </w:rPr>
        <w:t>require</w:t>
      </w:r>
      <w:proofErr w:type="gramEnd"/>
      <w:r w:rsidRPr="00A36ABD">
        <w:rPr>
          <w:rFonts w:ascii="Times New Roman" w:hAnsi="Times New Roman" w:cs="Times New Roman"/>
          <w:sz w:val="23"/>
          <w:szCs w:val="23"/>
        </w:rPr>
        <w:t xml:space="preserve"> the filing of a Trust</w:t>
      </w:r>
      <w:r w:rsidR="00A83CBB" w:rsidRPr="00A36ABD">
        <w:rPr>
          <w:rFonts w:ascii="Times New Roman" w:hAnsi="Times New Roman" w:cs="Times New Roman"/>
          <w:sz w:val="23"/>
          <w:szCs w:val="23"/>
        </w:rPr>
        <w:t xml:space="preserve"> </w:t>
      </w:r>
      <w:r w:rsidR="00557755" w:rsidRPr="00A36ABD">
        <w:rPr>
          <w:rFonts w:ascii="Times New Roman" w:hAnsi="Times New Roman" w:cs="Times New Roman"/>
          <w:sz w:val="23"/>
          <w:szCs w:val="23"/>
        </w:rPr>
        <w:t>Accounting.</w:t>
      </w:r>
    </w:p>
    <w:p w:rsidR="00C95380" w:rsidRPr="00A36ABD"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A36ABD">
        <w:rPr>
          <w:rFonts w:ascii="Times New Roman" w:hAnsi="Times New Roman" w:cs="Times New Roman"/>
          <w:sz w:val="24"/>
          <w:szCs w:val="24"/>
        </w:rPr>
        <w:t xml:space="preserve">Provide </w:t>
      </w:r>
      <w:r w:rsidR="00C95380" w:rsidRPr="00A36ABD">
        <w:rPr>
          <w:rFonts w:ascii="Times New Roman" w:hAnsi="Times New Roman" w:cs="Times New Roman"/>
          <w:sz w:val="24"/>
          <w:szCs w:val="24"/>
        </w:rPr>
        <w:t>REMEDIES FOR FAILURE TO ACCOUNT OR FOR IMPROPER ACCOUNTING</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 xml:space="preserve">The failure to account is a breach of fiduciary duty. The failure to keep a true and correct account of all receipts and disbursements made in connection with the administration of the trust is a breach of fiduciary duty. </w:t>
      </w:r>
      <w:proofErr w:type="spellStart"/>
      <w:r w:rsidR="00C95380" w:rsidRPr="00A36ABD">
        <w:rPr>
          <w:rFonts w:ascii="Times New Roman" w:hAnsi="Times New Roman" w:cs="Times New Roman"/>
          <w:sz w:val="24"/>
          <w:szCs w:val="24"/>
        </w:rPr>
        <w:t>F.S</w:t>
      </w:r>
      <w:proofErr w:type="spellEnd"/>
      <w:r w:rsidR="00C95380" w:rsidRPr="00A36ABD">
        <w:rPr>
          <w:rFonts w:ascii="Times New Roman" w:hAnsi="Times New Roman" w:cs="Times New Roman"/>
          <w:sz w:val="24"/>
          <w:szCs w:val="24"/>
        </w:rPr>
        <w:t>. 736.1001 of the Florida Trust Code has a specific section on remedies for breach of trust.</w:t>
      </w:r>
      <w:r w:rsidRPr="00A36ABD">
        <w:rPr>
          <w:rFonts w:ascii="Times New Roman" w:hAnsi="Times New Roman" w:cs="Times New Roman"/>
          <w:sz w:val="24"/>
          <w:szCs w:val="24"/>
        </w:rPr>
        <w:t xml:space="preserve">  </w:t>
      </w:r>
      <w:r w:rsidR="00C95380" w:rsidRPr="00A36ABD">
        <w:rPr>
          <w:rFonts w:ascii="Times New Roman" w:hAnsi="Times New Roman" w:cs="Times New Roman"/>
          <w:sz w:val="24"/>
          <w:szCs w:val="24"/>
        </w:rPr>
        <w:t xml:space="preserve">Remedies </w:t>
      </w:r>
      <w:r w:rsidR="00C95380" w:rsidRPr="00A36ABD">
        <w:rPr>
          <w:rFonts w:ascii="Times New Roman" w:hAnsi="Times New Roman" w:cs="Times New Roman"/>
          <w:sz w:val="24"/>
          <w:szCs w:val="24"/>
        </w:rPr>
        <w:lastRenderedPageBreak/>
        <w:t>include the removal of the trustee, reducing or denying compensation to the trustee, requiring the trustee to repay money to the trust or by restoring property to the trust by other means, or any other relief the court deems appropriate.</w:t>
      </w:r>
    </w:p>
    <w:p w:rsidR="00C95380" w:rsidRPr="00C95380" w:rsidRDefault="00A36AB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under </w:t>
      </w:r>
      <w:r w:rsidR="00C95380" w:rsidRPr="00C95380">
        <w:rPr>
          <w:rFonts w:ascii="Times New Roman" w:hAnsi="Times New Roman" w:cs="Times New Roman"/>
          <w:sz w:val="24"/>
          <w:szCs w:val="24"/>
        </w:rPr>
        <w:t>736.1001 Remedies for breach of trust</w:t>
      </w:r>
      <w:r>
        <w:rPr>
          <w:rFonts w:ascii="Times New Roman" w:hAnsi="Times New Roman" w:cs="Times New Roman"/>
          <w:sz w:val="24"/>
          <w:szCs w:val="24"/>
        </w:rPr>
        <w:t xml:space="preserve"> include,  </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Compel the trustee to perform the trustee’s duties;</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Enjoin the trustee from committing a breach of trust;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Compel the trustee to redress a breach of trust by paying money or restoring property or by other means;</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Order a trustee to account;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Appoint a special fiduciary to take possession of the trust property and administer the trust;</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Suspend the trustee;</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Remove the trustee as provided in s.736.0706;</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Reduce or deny compensation to the trustee;</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Subject to s. 736.1016, void an act of the trustee, impose a lien or a constructive trust on trust property, or trace trust property wrongfully disposed of and recover the property or its proceeds; or</w:t>
      </w:r>
    </w:p>
    <w:p w:rsidR="00C95380" w:rsidRPr="00C95380" w:rsidRDefault="00C95380" w:rsidP="005A302E">
      <w:pPr>
        <w:pStyle w:val="ListParagraph"/>
        <w:numPr>
          <w:ilvl w:val="1"/>
          <w:numId w:val="44"/>
        </w:numPr>
        <w:autoSpaceDE w:val="0"/>
        <w:autoSpaceDN w:val="0"/>
        <w:adjustRightInd w:val="0"/>
        <w:spacing w:after="0" w:line="480" w:lineRule="auto"/>
        <w:rPr>
          <w:rFonts w:ascii="Times New Roman" w:hAnsi="Times New Roman" w:cs="Times New Roman"/>
          <w:sz w:val="24"/>
          <w:szCs w:val="24"/>
        </w:rPr>
      </w:pPr>
      <w:r w:rsidRPr="00C95380">
        <w:rPr>
          <w:rFonts w:ascii="Times New Roman" w:hAnsi="Times New Roman" w:cs="Times New Roman"/>
          <w:sz w:val="24"/>
          <w:szCs w:val="24"/>
        </w:rPr>
        <w:t>Order any other appropriate relief.</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sidRPr="00313BAB">
        <w:rPr>
          <w:rFonts w:ascii="Times New Roman" w:hAnsi="Times New Roman" w:cs="Times New Roman"/>
          <w:sz w:val="23"/>
          <w:szCs w:val="23"/>
          <w:highlight w:val="yellow"/>
        </w:rPr>
        <w:t xml:space="preserve">Dated, </w:t>
      </w:r>
      <w:r w:rsidR="002D67A8">
        <w:rPr>
          <w:rFonts w:ascii="Times New Roman" w:hAnsi="Times New Roman" w:cs="Times New Roman"/>
          <w:sz w:val="23"/>
          <w:szCs w:val="23"/>
          <w:highlight w:val="yellow"/>
        </w:rPr>
        <w:t>Saturday, November 8, 2014</w:t>
      </w:r>
      <w:r>
        <w:rPr>
          <w:rFonts w:ascii="Times New Roman" w:hAnsi="Times New Roman" w:cs="Times New Roman"/>
          <w:sz w:val="23"/>
          <w:szCs w:val="23"/>
        </w:rPr>
        <w:t>.</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lastRenderedPageBreak/>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0E74A4C" wp14:editId="241A287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1A8E40EF" wp14:editId="5E5DC80B">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2D67A8">
        <w:rPr>
          <w:rFonts w:ascii="Times New Roman" w:eastAsia="Times New Roman" w:hAnsi="Times New Roman"/>
          <w:sz w:val="23"/>
          <w:szCs w:val="23"/>
          <w:highlight w:val="yellow"/>
        </w:rPr>
        <w:t>Saturday, November 8,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6"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22"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23"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8"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9"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30"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31"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1F2625" w:rsidP="00A83CBB">
            <w:pPr>
              <w:tabs>
                <w:tab w:val="left" w:pos="3960"/>
                <w:tab w:val="left" w:pos="9360"/>
              </w:tabs>
              <w:spacing w:after="0" w:line="240" w:lineRule="auto"/>
              <w:rPr>
                <w:color w:val="0000FF"/>
                <w:sz w:val="18"/>
                <w:szCs w:val="18"/>
                <w:u w:val="single"/>
              </w:rPr>
            </w:pPr>
            <w:hyperlink r:id="rId32" w:history="1">
              <w:r w:rsidR="00A83CBB" w:rsidRPr="00A83CBB">
                <w:rPr>
                  <w:color w:val="0000FF"/>
                  <w:sz w:val="18"/>
                  <w:szCs w:val="18"/>
                  <w:u w:val="single"/>
                </w:rPr>
                <w:t>courtfilings@pankauskilawfirm.com</w:t>
              </w:r>
            </w:hyperlink>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4"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6"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A83CBB" w:rsidRPr="00A83CBB">
                <w:rPr>
                  <w:rFonts w:ascii="Times New Roman" w:eastAsia="Times New Roman" w:hAnsi="Times New Roman" w:cs="Times New Roman"/>
                  <w:color w:val="0000FF"/>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3"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4"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5"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lastRenderedPageBreak/>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8"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9"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52"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1F2625"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1"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63"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1F2625" w:rsidP="00A83CBB">
            <w:pPr>
              <w:tabs>
                <w:tab w:val="left" w:pos="3960"/>
                <w:tab w:val="left" w:pos="9360"/>
              </w:tabs>
              <w:spacing w:after="0" w:line="240" w:lineRule="auto"/>
              <w:rPr>
                <w:rFonts w:ascii="Times New Roman" w:eastAsiaTheme="minorEastAsia" w:hAnsi="Times New Roman" w:cs="Times New Roman"/>
                <w:sz w:val="18"/>
                <w:szCs w:val="18"/>
              </w:rPr>
            </w:pPr>
            <w:hyperlink r:id="rId66"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RESPONDENTS – MINOR </w:t>
            </w:r>
            <w:proofErr w:type="spellStart"/>
            <w:r w:rsidRPr="00A83CBB">
              <w:rPr>
                <w:rFonts w:ascii="Times New Roman" w:eastAsia="Times New Roman" w:hAnsi="Times New Roman" w:cs="Times New Roman"/>
                <w:sz w:val="18"/>
                <w:szCs w:val="18"/>
              </w:rPr>
              <w:t>CHILREN</w:t>
            </w:r>
            <w:proofErr w:type="spellEnd"/>
            <w:r w:rsidRPr="00A83CBB">
              <w:rPr>
                <w:rFonts w:ascii="Times New Roman" w:eastAsia="Times New Roman" w:hAnsi="Times New Roman" w:cs="Times New Roman"/>
                <w:sz w:val="18"/>
                <w:szCs w:val="18"/>
              </w:rPr>
              <w:t xml:space="preserve">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8"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1F2625" w:rsidP="00A83CBB">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1F2625"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71"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72"/>
          <w:pgSz w:w="12240" w:h="15840"/>
          <w:pgMar w:top="1440" w:right="1440" w:bottom="1440" w:left="1440" w:header="720" w:footer="720" w:gutter="0"/>
          <w:cols w:space="720"/>
          <w:docGrid w:linePitch="360"/>
        </w:sectPr>
      </w:pPr>
    </w:p>
    <w:p w:rsidR="0088456E" w:rsidRDefault="005A5B70"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EXHIBITS</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ALLEGED 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proofErr w:type="gramStart"/>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roofErr w:type="gramEnd"/>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proofErr w:type="spellStart"/>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Docket</w:t>
      </w:r>
      <w:proofErr w:type="spellEnd"/>
      <w:r w:rsidRPr="00D7760B">
        <w:rPr>
          <w:rFonts w:ascii="Times New Roman Bold" w:hAnsi="Times New Roman Bold" w:cs="Times New Roman"/>
          <w:b/>
          <w:caps/>
          <w:sz w:val="28"/>
          <w:szCs w:val="28"/>
        </w:rPr>
        <w:t xml:space="preserve">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(AMENDED) FOR REMOVAL OF PERSONAL REPRESENTATIVE AND TRUSTEE OF THE ESTATES AND TRUST OF SIMON AND SHIRLEY BERNSTEIN IN ALL FIDUCIAL CAPACITIES ON THE COURT'S OWN INITIATIVE UNEXECUTED ORDER ATTACHED </w:t>
      </w:r>
      <w:proofErr w:type="spellStart"/>
      <w:r w:rsidRPr="00D7760B">
        <w:rPr>
          <w:rFonts w:ascii="Times New Roman Bold" w:hAnsi="Times New Roman Bold" w:cs="Times New Roman"/>
          <w:b/>
          <w:caps/>
          <w:sz w:val="28"/>
          <w:szCs w:val="28"/>
        </w:rPr>
        <w:t>EFILED</w:t>
      </w:r>
      <w:proofErr w:type="spellEnd"/>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roofErr w:type="spellStart"/>
      <w:r w:rsidRPr="00D7760B">
        <w:rPr>
          <w:rFonts w:ascii="Times New Roman Bold" w:hAnsi="Times New Roman Bold" w:cs="Times New Roman"/>
          <w:b/>
          <w:caps/>
          <w:sz w:val="28"/>
          <w:szCs w:val="28"/>
        </w:rPr>
        <w:t>RESP</w:t>
      </w:r>
      <w:proofErr w:type="spellEnd"/>
      <w:r w:rsidRPr="00D7760B">
        <w:rPr>
          <w:rFonts w:ascii="Times New Roman Bold" w:hAnsi="Times New Roman Bold" w:cs="Times New Roman"/>
          <w:b/>
          <w:caps/>
          <w:sz w:val="28"/>
          <w:szCs w:val="28"/>
        </w:rPr>
        <w:t xml:space="preserve">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25" w:rsidRDefault="001F2625" w:rsidP="00496E40">
      <w:pPr>
        <w:spacing w:after="0" w:line="240" w:lineRule="auto"/>
      </w:pPr>
      <w:r>
        <w:separator/>
      </w:r>
    </w:p>
  </w:endnote>
  <w:endnote w:type="continuationSeparator" w:id="0">
    <w:p w:rsidR="001F2625" w:rsidRDefault="001F2625"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B0" w:rsidRDefault="00F832B0">
    <w:pPr>
      <w:pStyle w:val="Footer"/>
      <w:jc w:val="center"/>
      <w:rPr>
        <w:rFonts w:ascii="Times New Roman" w:hAnsi="Times New Roman" w:cs="Times New Roman"/>
        <w:b/>
        <w:bCs/>
      </w:rPr>
    </w:pPr>
  </w:p>
  <w:p w:rsidR="00F832B0" w:rsidRPr="00EC77A8" w:rsidRDefault="00F832B0" w:rsidP="00EC77A8">
    <w:pPr>
      <w:pStyle w:val="Footer"/>
      <w:jc w:val="center"/>
      <w:rPr>
        <w:rFonts w:ascii="Times New Roman" w:hAnsi="Times New Roman" w:cs="Times New Roman"/>
        <w:b/>
        <w:bCs/>
      </w:rPr>
    </w:pPr>
    <w:r w:rsidRPr="00EC77A8">
      <w:rPr>
        <w:rFonts w:ascii="Times New Roman" w:hAnsi="Times New Roman" w:cs="Times New Roman"/>
        <w:b/>
        <w:bCs/>
      </w:rPr>
      <w:t xml:space="preserve">COMPLAINT TO REMOVE THEODORE STUART BERNSTEIN AS </w:t>
    </w:r>
  </w:p>
  <w:p w:rsidR="00F832B0" w:rsidRDefault="00F832B0" w:rsidP="00EC77A8">
    <w:pPr>
      <w:pStyle w:val="Footer"/>
      <w:jc w:val="center"/>
      <w:rPr>
        <w:rFonts w:ascii="Times New Roman" w:hAnsi="Times New Roman" w:cs="Times New Roman"/>
        <w:b/>
        <w:bCs/>
        <w:highlight w:val="yellow"/>
      </w:rPr>
    </w:pPr>
    <w:r w:rsidRPr="00EC77A8">
      <w:rPr>
        <w:rFonts w:ascii="Times New Roman" w:hAnsi="Times New Roman" w:cs="Times New Roman"/>
        <w:b/>
        <w:bCs/>
      </w:rPr>
      <w:t>ALLEGED SUCCESSOR TRUSTEE…</w:t>
    </w:r>
  </w:p>
  <w:p w:rsidR="000B2AAB" w:rsidRDefault="000B2AAB">
    <w:pPr>
      <w:pStyle w:val="Footer"/>
      <w:jc w:val="center"/>
      <w:rPr>
        <w:rFonts w:ascii="Times New Roman" w:hAnsi="Times New Roman" w:cs="Times New Roman"/>
        <w:b/>
        <w:bCs/>
      </w:rPr>
    </w:pPr>
    <w:r>
      <w:rPr>
        <w:rFonts w:ascii="Times New Roman" w:hAnsi="Times New Roman" w:cs="Times New Roman"/>
        <w:b/>
        <w:bCs/>
        <w:highlight w:val="yellow"/>
      </w:rPr>
      <w:t>Saturday, November 8, 2014</w:t>
    </w:r>
  </w:p>
  <w:p w:rsidR="00F832B0" w:rsidRDefault="001F2625">
    <w:pPr>
      <w:pStyle w:val="Footer"/>
      <w:jc w:val="center"/>
    </w:pPr>
    <w:sdt>
      <w:sdtPr>
        <w:id w:val="337738220"/>
        <w:docPartObj>
          <w:docPartGallery w:val="Page Numbers (Bottom of Page)"/>
          <w:docPartUnique/>
        </w:docPartObj>
      </w:sdtPr>
      <w:sdtEndPr/>
      <w:sdtContent>
        <w:sdt>
          <w:sdtPr>
            <w:id w:val="-1265453823"/>
            <w:docPartObj>
              <w:docPartGallery w:val="Page Numbers (Top of Page)"/>
              <w:docPartUnique/>
            </w:docPartObj>
          </w:sdtPr>
          <w:sdtEndPr/>
          <w:sdtContent>
            <w:r w:rsidR="00F832B0" w:rsidRPr="0090698C">
              <w:t xml:space="preserve">Page </w:t>
            </w:r>
            <w:r w:rsidR="00F832B0" w:rsidRPr="0090698C">
              <w:fldChar w:fldCharType="begin"/>
            </w:r>
            <w:r w:rsidR="00F832B0" w:rsidRPr="0090698C">
              <w:instrText xml:space="preserve"> PAGE  \* Arabic  \* MERGEFORMAT </w:instrText>
            </w:r>
            <w:r w:rsidR="00F832B0" w:rsidRPr="0090698C">
              <w:fldChar w:fldCharType="separate"/>
            </w:r>
            <w:r w:rsidR="005A5B70">
              <w:rPr>
                <w:noProof/>
              </w:rPr>
              <w:t>51</w:t>
            </w:r>
            <w:r w:rsidR="00F832B0" w:rsidRPr="0090698C">
              <w:fldChar w:fldCharType="end"/>
            </w:r>
          </w:sdtContent>
        </w:sdt>
      </w:sdtContent>
    </w:sdt>
  </w:p>
  <w:p w:rsidR="00F832B0" w:rsidRDefault="00F83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B0" w:rsidRDefault="00F832B0">
    <w:pPr>
      <w:pStyle w:val="Footer"/>
      <w:jc w:val="center"/>
      <w:rPr>
        <w:rFonts w:ascii="Times New Roman" w:hAnsi="Times New Roman" w:cs="Times New Roman"/>
        <w:b/>
        <w:bCs/>
      </w:rPr>
    </w:pPr>
    <w:r>
      <w:rPr>
        <w:rFonts w:ascii="Times New Roman" w:hAnsi="Times New Roman" w:cs="Times New Roman"/>
        <w:b/>
        <w:bCs/>
      </w:rPr>
      <w:t>EXHIBIT</w:t>
    </w:r>
  </w:p>
  <w:p w:rsidR="00F832B0" w:rsidRDefault="00F832B0">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F832B0" w:rsidRDefault="002D67A8" w:rsidP="00C95380">
    <w:pPr>
      <w:pStyle w:val="Footer"/>
      <w:jc w:val="center"/>
    </w:pPr>
    <w:r w:rsidRPr="002D67A8">
      <w:rPr>
        <w:rFonts w:ascii="Times New Roman" w:hAnsi="Times New Roman" w:cs="Times New Roman"/>
        <w:b/>
        <w:bCs/>
        <w:highlight w:val="yellow"/>
      </w:rPr>
      <w:t>Saturday, November 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25" w:rsidRDefault="001F2625" w:rsidP="00496E40">
      <w:pPr>
        <w:spacing w:after="0" w:line="240" w:lineRule="auto"/>
      </w:pPr>
      <w:r>
        <w:separator/>
      </w:r>
    </w:p>
  </w:footnote>
  <w:footnote w:type="continuationSeparator" w:id="0">
    <w:p w:rsidR="001F2625" w:rsidRDefault="001F2625" w:rsidP="00496E40">
      <w:pPr>
        <w:spacing w:after="0" w:line="240" w:lineRule="auto"/>
      </w:pPr>
      <w:r>
        <w:continuationSeparator/>
      </w:r>
    </w:p>
  </w:footnote>
  <w:footnote w:id="1">
    <w:p w:rsidR="00F832B0" w:rsidRDefault="00F832B0">
      <w:pPr>
        <w:pStyle w:val="FootnoteText"/>
      </w:pPr>
      <w:r>
        <w:rPr>
          <w:rStyle w:val="FootnoteReference"/>
        </w:rPr>
        <w:footnoteRef/>
      </w:r>
      <w:r>
        <w:t xml:space="preserve"> That the term “Beneficiary” used for Defendants is not defined yet as the alleged dispositive documents are being challenged due to the already proven and further alleged Frauds that have taken place in the estates and trusts of Simon and Shirley Bernstein and thus the true and proper beneficiaries must be determined by this Court after removal of TED and proper investigation of the dispositive documents.</w:t>
      </w:r>
    </w:p>
    <w:p w:rsidR="00F832B0" w:rsidRDefault="00F832B0">
      <w:pPr>
        <w:pStyle w:val="FootnoteText"/>
      </w:pPr>
    </w:p>
  </w:footnote>
  <w:footnote w:id="2">
    <w:p w:rsidR="00F832B0" w:rsidRDefault="00F832B0" w:rsidP="00FA0AB5">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3">
    <w:p w:rsidR="00F832B0" w:rsidRDefault="00F832B0">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4">
    <w:p w:rsidR="00F832B0" w:rsidRDefault="00F832B0">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F832B0" w:rsidRDefault="00F832B0">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5">
    <w:p w:rsidR="00F832B0" w:rsidRDefault="00F832B0">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6">
    <w:p w:rsidR="00F832B0" w:rsidRDefault="00F832B0" w:rsidP="00110B20">
      <w:pPr>
        <w:pStyle w:val="FootnoteText"/>
      </w:pPr>
      <w:r>
        <w:rPr>
          <w:rStyle w:val="FootnoteReference"/>
        </w:rPr>
        <w:footnoteRef/>
      </w:r>
      <w:r>
        <w:t xml:space="preserve">  “Contrary to the trial court’s conclusion, we believe that a breach of fiduciary duty is “constructive fraud” and thus may form the basis to apply the exception to the homestead protection. As this court explained in First Union National Bank of Florida v. Whitener, 715 So.2d 979, 982 (Fla. 5th </w:t>
      </w:r>
      <w:proofErr w:type="spellStart"/>
      <w:r>
        <w:t>DCA</w:t>
      </w:r>
      <w:proofErr w:type="spellEnd"/>
      <w:r>
        <w:t xml:space="preserve"> 1998):  </w:t>
      </w:r>
    </w:p>
    <w:p w:rsidR="00F832B0" w:rsidRDefault="00F832B0" w:rsidP="00110B20">
      <w:pPr>
        <w:pStyle w:val="FootnoteText"/>
      </w:pPr>
      <w:r>
        <w:t>Constructive fraud is the term typically applied where a duty under a confidential or fiduciary relationship has been abused, or where an unconscionable advantage has been taken. Constructive fraud may be based on misrepresentation or concealment, or the fraud may consist of taking an improper advantage of the fiduciary relationship at the expense of the confiding party.”</w:t>
      </w:r>
    </w:p>
  </w:footnote>
  <w:footnote w:id="7">
    <w:p w:rsidR="00997F18" w:rsidRDefault="00997F18" w:rsidP="00997F18">
      <w:pPr>
        <w:pStyle w:val="FootnoteText"/>
      </w:pPr>
      <w:r>
        <w:rPr>
          <w:rStyle w:val="FootnoteReference"/>
        </w:rPr>
        <w:footnoteRef/>
      </w:r>
      <w:r>
        <w:t xml:space="preserve"> Palm Beach County Sheriff Reports can be found at </w:t>
      </w:r>
      <w:hyperlink r:id="rId1" w:history="1">
        <w:r w:rsidRPr="00012A53">
          <w:rPr>
            <w:rStyle w:val="Hyperlink"/>
          </w:rPr>
          <w:t>www.iviewit.tv/Sheriff Reports.pdf</w:t>
        </w:r>
      </w:hyperlink>
      <w:r>
        <w:t xml:space="preserve"> , fully incorporated by reference herein.</w:t>
      </w:r>
    </w:p>
    <w:p w:rsidR="00F5330F" w:rsidRDefault="00F5330F" w:rsidP="00997F18">
      <w:pPr>
        <w:pStyle w:val="FootnoteText"/>
      </w:pPr>
    </w:p>
  </w:footnote>
  <w:footnote w:id="8">
    <w:p w:rsidR="00F832B0" w:rsidRDefault="00F832B0">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3">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7">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787B1F"/>
    <w:multiLevelType w:val="hybridMultilevel"/>
    <w:tmpl w:val="EC146366"/>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4">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7">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1"/>
  </w:num>
  <w:num w:numId="3">
    <w:abstractNumId w:val="2"/>
  </w:num>
  <w:num w:numId="4">
    <w:abstractNumId w:val="19"/>
  </w:num>
  <w:num w:numId="5">
    <w:abstractNumId w:val="11"/>
  </w:num>
  <w:num w:numId="6">
    <w:abstractNumId w:val="10"/>
  </w:num>
  <w:num w:numId="7">
    <w:abstractNumId w:val="25"/>
  </w:num>
  <w:num w:numId="8">
    <w:abstractNumId w:val="3"/>
  </w:num>
  <w:num w:numId="9">
    <w:abstractNumId w:val="22"/>
  </w:num>
  <w:num w:numId="10">
    <w:abstractNumId w:val="20"/>
  </w:num>
  <w:num w:numId="11">
    <w:abstractNumId w:val="0"/>
  </w:num>
  <w:num w:numId="12">
    <w:abstractNumId w:val="1"/>
  </w:num>
  <w:num w:numId="13">
    <w:abstractNumId w:val="12"/>
  </w:num>
  <w:num w:numId="14">
    <w:abstractNumId w:val="26"/>
  </w:num>
  <w:num w:numId="15">
    <w:abstractNumId w:val="23"/>
  </w:num>
  <w:num w:numId="16">
    <w:abstractNumId w:val="7"/>
  </w:num>
  <w:num w:numId="17">
    <w:abstractNumId w:val="16"/>
  </w:num>
  <w:num w:numId="18">
    <w:abstractNumId w:val="5"/>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8"/>
  </w:num>
  <w:num w:numId="34">
    <w:abstractNumId w:val="18"/>
  </w:num>
  <w:num w:numId="35">
    <w:abstractNumId w:val="13"/>
  </w:num>
  <w:num w:numId="36">
    <w:abstractNumId w:val="15"/>
  </w:num>
  <w:num w:numId="37">
    <w:abstractNumId w:val="29"/>
  </w:num>
  <w:num w:numId="38">
    <w:abstractNumId w:val="30"/>
  </w:num>
  <w:num w:numId="39">
    <w:abstractNumId w:val="4"/>
  </w:num>
  <w:num w:numId="40">
    <w:abstractNumId w:val="9"/>
  </w:num>
  <w:num w:numId="41">
    <w:abstractNumId w:val="14"/>
  </w:num>
  <w:num w:numId="42">
    <w:abstractNumId w:val="28"/>
  </w:num>
  <w:num w:numId="43">
    <w:abstractNumId w:val="24"/>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67BBF"/>
    <w:rsid w:val="0007208B"/>
    <w:rsid w:val="00075932"/>
    <w:rsid w:val="00081B42"/>
    <w:rsid w:val="000851F7"/>
    <w:rsid w:val="00092ECD"/>
    <w:rsid w:val="00096241"/>
    <w:rsid w:val="000A7010"/>
    <w:rsid w:val="000B2AAB"/>
    <w:rsid w:val="000B5C05"/>
    <w:rsid w:val="000C6BA5"/>
    <w:rsid w:val="000D235C"/>
    <w:rsid w:val="000D420D"/>
    <w:rsid w:val="00110B20"/>
    <w:rsid w:val="001178CA"/>
    <w:rsid w:val="00122A75"/>
    <w:rsid w:val="001248D1"/>
    <w:rsid w:val="001456CD"/>
    <w:rsid w:val="00145712"/>
    <w:rsid w:val="00150D8B"/>
    <w:rsid w:val="00164390"/>
    <w:rsid w:val="00166230"/>
    <w:rsid w:val="001668BF"/>
    <w:rsid w:val="00167BA1"/>
    <w:rsid w:val="00183610"/>
    <w:rsid w:val="00190D9B"/>
    <w:rsid w:val="001953AF"/>
    <w:rsid w:val="001A06FC"/>
    <w:rsid w:val="001B159D"/>
    <w:rsid w:val="001B1ECE"/>
    <w:rsid w:val="001B352E"/>
    <w:rsid w:val="001B4494"/>
    <w:rsid w:val="001B619A"/>
    <w:rsid w:val="001C312E"/>
    <w:rsid w:val="001D0090"/>
    <w:rsid w:val="001D79D0"/>
    <w:rsid w:val="001E0E05"/>
    <w:rsid w:val="001E473E"/>
    <w:rsid w:val="001E6E8F"/>
    <w:rsid w:val="001F2625"/>
    <w:rsid w:val="00203822"/>
    <w:rsid w:val="002226A9"/>
    <w:rsid w:val="00225A73"/>
    <w:rsid w:val="00230043"/>
    <w:rsid w:val="00236FD1"/>
    <w:rsid w:val="00242BE2"/>
    <w:rsid w:val="00283D19"/>
    <w:rsid w:val="002871E6"/>
    <w:rsid w:val="00290929"/>
    <w:rsid w:val="00291B51"/>
    <w:rsid w:val="00297965"/>
    <w:rsid w:val="002B3270"/>
    <w:rsid w:val="002D283F"/>
    <w:rsid w:val="002D67A8"/>
    <w:rsid w:val="002F460E"/>
    <w:rsid w:val="003031B4"/>
    <w:rsid w:val="003038E5"/>
    <w:rsid w:val="00313BAB"/>
    <w:rsid w:val="0031705E"/>
    <w:rsid w:val="00317B49"/>
    <w:rsid w:val="003253B2"/>
    <w:rsid w:val="00325635"/>
    <w:rsid w:val="0033229E"/>
    <w:rsid w:val="00336123"/>
    <w:rsid w:val="00354666"/>
    <w:rsid w:val="003567AC"/>
    <w:rsid w:val="003652F9"/>
    <w:rsid w:val="00367DCF"/>
    <w:rsid w:val="003754CD"/>
    <w:rsid w:val="003A2926"/>
    <w:rsid w:val="003A2A1D"/>
    <w:rsid w:val="003A37C0"/>
    <w:rsid w:val="003A6EB0"/>
    <w:rsid w:val="003A6EC0"/>
    <w:rsid w:val="003B1247"/>
    <w:rsid w:val="003E27F8"/>
    <w:rsid w:val="00402150"/>
    <w:rsid w:val="004027CF"/>
    <w:rsid w:val="0040332D"/>
    <w:rsid w:val="004076B9"/>
    <w:rsid w:val="004402E9"/>
    <w:rsid w:val="00452C3F"/>
    <w:rsid w:val="00486A60"/>
    <w:rsid w:val="00496E40"/>
    <w:rsid w:val="004A2C4D"/>
    <w:rsid w:val="004A43AF"/>
    <w:rsid w:val="004B29EB"/>
    <w:rsid w:val="004C64C0"/>
    <w:rsid w:val="004C7978"/>
    <w:rsid w:val="004D3945"/>
    <w:rsid w:val="004E0332"/>
    <w:rsid w:val="004F076E"/>
    <w:rsid w:val="004F22DF"/>
    <w:rsid w:val="004F3E72"/>
    <w:rsid w:val="004F602C"/>
    <w:rsid w:val="005023C3"/>
    <w:rsid w:val="0051387D"/>
    <w:rsid w:val="005466A1"/>
    <w:rsid w:val="00551344"/>
    <w:rsid w:val="005550A8"/>
    <w:rsid w:val="00557400"/>
    <w:rsid w:val="005574B9"/>
    <w:rsid w:val="00557755"/>
    <w:rsid w:val="00561B03"/>
    <w:rsid w:val="00564544"/>
    <w:rsid w:val="005647B9"/>
    <w:rsid w:val="00574EC3"/>
    <w:rsid w:val="00575B56"/>
    <w:rsid w:val="0058184C"/>
    <w:rsid w:val="00593E6B"/>
    <w:rsid w:val="00596ACD"/>
    <w:rsid w:val="005A302E"/>
    <w:rsid w:val="005A4C52"/>
    <w:rsid w:val="005A5B70"/>
    <w:rsid w:val="005A66CD"/>
    <w:rsid w:val="005B0E87"/>
    <w:rsid w:val="005D725F"/>
    <w:rsid w:val="005E42B7"/>
    <w:rsid w:val="005F0E67"/>
    <w:rsid w:val="005F3F72"/>
    <w:rsid w:val="00603C39"/>
    <w:rsid w:val="00606012"/>
    <w:rsid w:val="00606AD5"/>
    <w:rsid w:val="00610FF4"/>
    <w:rsid w:val="00615471"/>
    <w:rsid w:val="00624828"/>
    <w:rsid w:val="00641014"/>
    <w:rsid w:val="00644BE5"/>
    <w:rsid w:val="0065409A"/>
    <w:rsid w:val="00660497"/>
    <w:rsid w:val="0066228C"/>
    <w:rsid w:val="006715FB"/>
    <w:rsid w:val="006741F3"/>
    <w:rsid w:val="00674EBF"/>
    <w:rsid w:val="00676252"/>
    <w:rsid w:val="006813FD"/>
    <w:rsid w:val="00691193"/>
    <w:rsid w:val="006A5F73"/>
    <w:rsid w:val="006A60EA"/>
    <w:rsid w:val="006B6E4D"/>
    <w:rsid w:val="006C0F34"/>
    <w:rsid w:val="006C3989"/>
    <w:rsid w:val="006C5858"/>
    <w:rsid w:val="006D32B4"/>
    <w:rsid w:val="006D5E7A"/>
    <w:rsid w:val="006E0563"/>
    <w:rsid w:val="006E0846"/>
    <w:rsid w:val="006E6D0D"/>
    <w:rsid w:val="006F00CC"/>
    <w:rsid w:val="006F020C"/>
    <w:rsid w:val="00704AD0"/>
    <w:rsid w:val="007068FD"/>
    <w:rsid w:val="00715488"/>
    <w:rsid w:val="00720AFB"/>
    <w:rsid w:val="007216E6"/>
    <w:rsid w:val="00725620"/>
    <w:rsid w:val="00732811"/>
    <w:rsid w:val="00744CBF"/>
    <w:rsid w:val="0075640E"/>
    <w:rsid w:val="00772B84"/>
    <w:rsid w:val="007938CB"/>
    <w:rsid w:val="007B1E34"/>
    <w:rsid w:val="007C2448"/>
    <w:rsid w:val="007E5B49"/>
    <w:rsid w:val="00805054"/>
    <w:rsid w:val="00813B31"/>
    <w:rsid w:val="00814A20"/>
    <w:rsid w:val="00815B72"/>
    <w:rsid w:val="00827755"/>
    <w:rsid w:val="00831121"/>
    <w:rsid w:val="00837B5E"/>
    <w:rsid w:val="0084310E"/>
    <w:rsid w:val="00851AB5"/>
    <w:rsid w:val="00855CDF"/>
    <w:rsid w:val="00873FEA"/>
    <w:rsid w:val="00877AAA"/>
    <w:rsid w:val="0088456E"/>
    <w:rsid w:val="008873C0"/>
    <w:rsid w:val="008A5A75"/>
    <w:rsid w:val="008A7328"/>
    <w:rsid w:val="008C5DBF"/>
    <w:rsid w:val="008D2614"/>
    <w:rsid w:val="008D67EA"/>
    <w:rsid w:val="0090698C"/>
    <w:rsid w:val="00933AF1"/>
    <w:rsid w:val="0094081D"/>
    <w:rsid w:val="00946F3F"/>
    <w:rsid w:val="00963688"/>
    <w:rsid w:val="00973F54"/>
    <w:rsid w:val="00991C3E"/>
    <w:rsid w:val="00994255"/>
    <w:rsid w:val="00995B00"/>
    <w:rsid w:val="00997F18"/>
    <w:rsid w:val="009A3687"/>
    <w:rsid w:val="009B6C87"/>
    <w:rsid w:val="00A02630"/>
    <w:rsid w:val="00A029B9"/>
    <w:rsid w:val="00A24089"/>
    <w:rsid w:val="00A2422B"/>
    <w:rsid w:val="00A2533C"/>
    <w:rsid w:val="00A25BD0"/>
    <w:rsid w:val="00A30D03"/>
    <w:rsid w:val="00A36ABD"/>
    <w:rsid w:val="00A36BCE"/>
    <w:rsid w:val="00A4060A"/>
    <w:rsid w:val="00A453DA"/>
    <w:rsid w:val="00A509A0"/>
    <w:rsid w:val="00A56B80"/>
    <w:rsid w:val="00A57EDE"/>
    <w:rsid w:val="00A64B4B"/>
    <w:rsid w:val="00A7493B"/>
    <w:rsid w:val="00A75D22"/>
    <w:rsid w:val="00A77D2B"/>
    <w:rsid w:val="00A83AD1"/>
    <w:rsid w:val="00A83CBB"/>
    <w:rsid w:val="00A925FF"/>
    <w:rsid w:val="00A93381"/>
    <w:rsid w:val="00AB2291"/>
    <w:rsid w:val="00AB63DD"/>
    <w:rsid w:val="00AD0577"/>
    <w:rsid w:val="00AD0DA1"/>
    <w:rsid w:val="00AD66CB"/>
    <w:rsid w:val="00AE2D00"/>
    <w:rsid w:val="00AE61EF"/>
    <w:rsid w:val="00B112AB"/>
    <w:rsid w:val="00B13AD5"/>
    <w:rsid w:val="00B37F9E"/>
    <w:rsid w:val="00B4155B"/>
    <w:rsid w:val="00B44F55"/>
    <w:rsid w:val="00B45C77"/>
    <w:rsid w:val="00B55224"/>
    <w:rsid w:val="00B66093"/>
    <w:rsid w:val="00B72FB3"/>
    <w:rsid w:val="00B8052F"/>
    <w:rsid w:val="00B828DC"/>
    <w:rsid w:val="00BA02EF"/>
    <w:rsid w:val="00BA5ECB"/>
    <w:rsid w:val="00BA6009"/>
    <w:rsid w:val="00BB4088"/>
    <w:rsid w:val="00C00AB5"/>
    <w:rsid w:val="00C00CC4"/>
    <w:rsid w:val="00C0462C"/>
    <w:rsid w:val="00C1149F"/>
    <w:rsid w:val="00C14840"/>
    <w:rsid w:val="00C32DE1"/>
    <w:rsid w:val="00C358BB"/>
    <w:rsid w:val="00C37D72"/>
    <w:rsid w:val="00C47B86"/>
    <w:rsid w:val="00C5189D"/>
    <w:rsid w:val="00C53101"/>
    <w:rsid w:val="00C56FE7"/>
    <w:rsid w:val="00C60F86"/>
    <w:rsid w:val="00C63A4B"/>
    <w:rsid w:val="00C70C9A"/>
    <w:rsid w:val="00C92303"/>
    <w:rsid w:val="00C95380"/>
    <w:rsid w:val="00C9581D"/>
    <w:rsid w:val="00CA5940"/>
    <w:rsid w:val="00CB52BB"/>
    <w:rsid w:val="00CB6F4C"/>
    <w:rsid w:val="00CD267C"/>
    <w:rsid w:val="00CD6D8E"/>
    <w:rsid w:val="00CE087C"/>
    <w:rsid w:val="00CF1116"/>
    <w:rsid w:val="00CF5617"/>
    <w:rsid w:val="00D0033F"/>
    <w:rsid w:val="00D0656A"/>
    <w:rsid w:val="00D13BE0"/>
    <w:rsid w:val="00D22E32"/>
    <w:rsid w:val="00D2324B"/>
    <w:rsid w:val="00D2382E"/>
    <w:rsid w:val="00D25602"/>
    <w:rsid w:val="00D477FC"/>
    <w:rsid w:val="00D5019E"/>
    <w:rsid w:val="00D53827"/>
    <w:rsid w:val="00D7690E"/>
    <w:rsid w:val="00D7760B"/>
    <w:rsid w:val="00D964BE"/>
    <w:rsid w:val="00DA1CDA"/>
    <w:rsid w:val="00DA669D"/>
    <w:rsid w:val="00DB02C8"/>
    <w:rsid w:val="00DD2F88"/>
    <w:rsid w:val="00DD67C8"/>
    <w:rsid w:val="00DE42E6"/>
    <w:rsid w:val="00DE5D7E"/>
    <w:rsid w:val="00E018B4"/>
    <w:rsid w:val="00E053BB"/>
    <w:rsid w:val="00E056AA"/>
    <w:rsid w:val="00E05F7A"/>
    <w:rsid w:val="00E129FF"/>
    <w:rsid w:val="00E13E06"/>
    <w:rsid w:val="00E16187"/>
    <w:rsid w:val="00E23074"/>
    <w:rsid w:val="00E43A55"/>
    <w:rsid w:val="00E4766A"/>
    <w:rsid w:val="00E639D9"/>
    <w:rsid w:val="00E64CE5"/>
    <w:rsid w:val="00E7092F"/>
    <w:rsid w:val="00E83D3A"/>
    <w:rsid w:val="00EA1F9F"/>
    <w:rsid w:val="00EB35C6"/>
    <w:rsid w:val="00EB4739"/>
    <w:rsid w:val="00EB6155"/>
    <w:rsid w:val="00EC06E0"/>
    <w:rsid w:val="00EC77A8"/>
    <w:rsid w:val="00EE365C"/>
    <w:rsid w:val="00EE5123"/>
    <w:rsid w:val="00EF7BD6"/>
    <w:rsid w:val="00F0112F"/>
    <w:rsid w:val="00F11EFB"/>
    <w:rsid w:val="00F13844"/>
    <w:rsid w:val="00F15C14"/>
    <w:rsid w:val="00F3267B"/>
    <w:rsid w:val="00F36A21"/>
    <w:rsid w:val="00F5330F"/>
    <w:rsid w:val="00F5687E"/>
    <w:rsid w:val="00F64019"/>
    <w:rsid w:val="00F705D7"/>
    <w:rsid w:val="00F832B0"/>
    <w:rsid w:val="00F875AF"/>
    <w:rsid w:val="00FA0AB5"/>
    <w:rsid w:val="00FA1001"/>
    <w:rsid w:val="00FA3610"/>
    <w:rsid w:val="00FB3AE1"/>
    <w:rsid w:val="00FC7733"/>
    <w:rsid w:val="00FD53F2"/>
    <w:rsid w:val="00FD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semiHidden/>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clarke@mrachek-law.com" TargetMode="External"/><Relationship Id="rId21" Type="http://schemas.openxmlformats.org/officeDocument/2006/relationships/hyperlink" Target="mailto:dthomas@mrachek-law.com" TargetMode="External"/><Relationship Id="rId42" Type="http://schemas.openxmlformats.org/officeDocument/2006/relationships/hyperlink" Target="mailto:dtescher@tescherspallina.com" TargetMode="External"/><Relationship Id="rId47" Type="http://schemas.openxmlformats.org/officeDocument/2006/relationships/hyperlink" Target="mailto:pfeaman@feamanlaw.com" TargetMode="External"/><Relationship Id="rId63" Type="http://schemas.openxmlformats.org/officeDocument/2006/relationships/hyperlink" Target="mailto:edb07@fsu.edu" TargetMode="External"/><Relationship Id="rId68" Type="http://schemas.openxmlformats.org/officeDocument/2006/relationships/hyperlink" Target="mailto:iviewit@iviewit.tv" TargetMode="External"/><Relationship Id="rId2" Type="http://schemas.openxmlformats.org/officeDocument/2006/relationships/numbering" Target="numbering.xml"/><Relationship Id="rId16" Type="http://schemas.openxmlformats.org/officeDocument/2006/relationships/hyperlink" Target="mailto:mchandler@mrachek-law.com" TargetMode="External"/><Relationship Id="rId29" Type="http://schemas.openxmlformats.org/officeDocument/2006/relationships/hyperlink" Target="mailto:dkelly@mrachek-law.com" TargetMode="External"/><Relationship Id="rId11" Type="http://schemas.openxmlformats.org/officeDocument/2006/relationships/hyperlink" Target="http://www.iviewit.tv/Simon%20and%20Shirley%20Estate/20131014%20Office%20of%20the%20Governor%20Moran%20Suspension%20of%20Notary.pdf" TargetMode="External"/><Relationship Id="rId24" Type="http://schemas.openxmlformats.org/officeDocument/2006/relationships/hyperlink" Target="mailto:mchandler@mrachek-law.com" TargetMode="External"/><Relationship Id="rId32" Type="http://schemas.openxmlformats.org/officeDocument/2006/relationships/hyperlink" Target="mailto:courtfilings@pankauskilawfirm.com" TargetMode="External"/><Relationship Id="rId37" Type="http://schemas.openxmlformats.org/officeDocument/2006/relationships/hyperlink" Target="mailto:psimon@stpcorp.com" TargetMode="External"/><Relationship Id="rId40" Type="http://schemas.openxmlformats.org/officeDocument/2006/relationships/hyperlink" Target="mailto:mrmlaw@comcast.net" TargetMode="External"/><Relationship Id="rId45" Type="http://schemas.openxmlformats.org/officeDocument/2006/relationships/hyperlink" Target="mailto:kmoran@tescherspallina.com" TargetMode="External"/><Relationship Id="rId53" Type="http://schemas.openxmlformats.org/officeDocument/2006/relationships/hyperlink" Target="mailto:pmatwiczyk@matbrolaw.com" TargetMode="External"/><Relationship Id="rId58" Type="http://schemas.openxmlformats.org/officeDocument/2006/relationships/hyperlink" Target="mailto:eservice@palmettobaylaw.com" TargetMode="External"/><Relationship Id="rId66" Type="http://schemas.openxmlformats.org/officeDocument/2006/relationships/hyperlink" Target="mailto:john@jmorrisseylaw.com"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kmoran@tescherspallina.com" TargetMode="External"/><Relationship Id="rId19" Type="http://schemas.openxmlformats.org/officeDocument/2006/relationships/hyperlink" Target="mailto:rfitzgerald@mrachek-law.com" TargetMode="External"/><Relationship Id="rId14" Type="http://schemas.openxmlformats.org/officeDocument/2006/relationships/hyperlink" Target="mailto:arose@pm-law.com" TargetMode="External"/><Relationship Id="rId22" Type="http://schemas.openxmlformats.org/officeDocument/2006/relationships/hyperlink" Target="mailto:gweiss@mrachek-law.com" TargetMode="External"/><Relationship Id="rId27" Type="http://schemas.openxmlformats.org/officeDocument/2006/relationships/hyperlink" Target="mailto:gdavies@mrachek-law.com" TargetMode="External"/><Relationship Id="rId30" Type="http://schemas.openxmlformats.org/officeDocument/2006/relationships/hyperlink" Target="mailto:cklein@mrachek-law.com" TargetMode="External"/><Relationship Id="rId35" Type="http://schemas.openxmlformats.org/officeDocument/2006/relationships/hyperlink" Target="mailto:kmoran@tescherspallina.com" TargetMode="External"/><Relationship Id="rId43" Type="http://schemas.openxmlformats.org/officeDocument/2006/relationships/hyperlink" Target="mailto:dtescher@tescherspallina.com" TargetMode="External"/><Relationship Id="rId48" Type="http://schemas.openxmlformats.org/officeDocument/2006/relationships/hyperlink" Target="mailto:service@feamanlaw.com" TargetMode="External"/><Relationship Id="rId56" Type="http://schemas.openxmlformats.org/officeDocument/2006/relationships/hyperlink" Target="mailto:lisa@friedsteins.com" TargetMode="External"/><Relationship Id="rId64" Type="http://schemas.openxmlformats.org/officeDocument/2006/relationships/hyperlink" Target="mailto:edb07fsu@gmail.com" TargetMode="External"/><Relationship Id="rId69" Type="http://schemas.openxmlformats.org/officeDocument/2006/relationships/hyperlink" Target="mailto:jilliantoni@gmail.com" TargetMode="External"/><Relationship Id="rId8" Type="http://schemas.openxmlformats.org/officeDocument/2006/relationships/endnotes" Target="endnotes.xml"/><Relationship Id="rId51" Type="http://schemas.openxmlformats.org/officeDocument/2006/relationships/hyperlink" Target="mailto:attorneys@matbrolaw.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viewit.tv/Simon%20and%20Shirley%20Estate/20140421%20Office%20Of%20Governor%20Lindsay%20Baxley%20Complaint%20Misconduct.pdf" TargetMode="External"/><Relationship Id="rId17" Type="http://schemas.openxmlformats.org/officeDocument/2006/relationships/hyperlink" Target="mailto:cklein@mrachek-law.com" TargetMode="External"/><Relationship Id="rId25" Type="http://schemas.openxmlformats.org/officeDocument/2006/relationships/hyperlink" Target="mailto:lchristian@mrachek-law.com" TargetMode="External"/><Relationship Id="rId33" Type="http://schemas.openxmlformats.org/officeDocument/2006/relationships/hyperlink" Target="mailto:john@pankauskilawfirm.com" TargetMode="External"/><Relationship Id="rId38" Type="http://schemas.openxmlformats.org/officeDocument/2006/relationships/hyperlink" Target="mailto:ijb@ijblegal.com" TargetMode="External"/><Relationship Id="rId46" Type="http://schemas.openxmlformats.org/officeDocument/2006/relationships/hyperlink" Target="mailto:jilliantoni@gmail.com" TargetMode="External"/><Relationship Id="rId59" Type="http://schemas.openxmlformats.org/officeDocument/2006/relationships/hyperlink" Target="mailto:tmealy@gcprobatelaw.com" TargetMode="External"/><Relationship Id="rId67" Type="http://schemas.openxmlformats.org/officeDocument/2006/relationships/hyperlink" Target="mailto:matl89@aol.com" TargetMode="External"/><Relationship Id="rId20" Type="http://schemas.openxmlformats.org/officeDocument/2006/relationships/hyperlink" Target="mailto:skonopka@mrachek-law.com" TargetMode="External"/><Relationship Id="rId41" Type="http://schemas.openxmlformats.org/officeDocument/2006/relationships/hyperlink" Target="mailto:mrmlaw1@gmail.com" TargetMode="External"/><Relationship Id="rId54" Type="http://schemas.openxmlformats.org/officeDocument/2006/relationships/hyperlink" Target="mailto:wpearsonlaw@bellsouth.net" TargetMode="External"/><Relationship Id="rId62" Type="http://schemas.openxmlformats.org/officeDocument/2006/relationships/hyperlink" Target="mailto:ebernstein@lifeinsuranceconcepts.com" TargetMode="External"/><Relationship Id="rId70" Type="http://schemas.openxmlformats.org/officeDocument/2006/relationships/hyperlink" Target="mailto:lindsay@lifeinsuranceconcepts.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ose@mrachek-law.com" TargetMode="External"/><Relationship Id="rId23" Type="http://schemas.openxmlformats.org/officeDocument/2006/relationships/hyperlink" Target="mailto:jbaker@mrachek-law.com" TargetMode="External"/><Relationship Id="rId28" Type="http://schemas.openxmlformats.org/officeDocument/2006/relationships/hyperlink" Target="mailto:pgillman@mrachek-law.com" TargetMode="External"/><Relationship Id="rId36" Type="http://schemas.openxmlformats.org/officeDocument/2006/relationships/hyperlink" Target="mailto:ddustin@tescherspallina.com" TargetMode="External"/><Relationship Id="rId49" Type="http://schemas.openxmlformats.org/officeDocument/2006/relationships/hyperlink" Target="mailto:mkoskey@feamanlaw.com" TargetMode="External"/><Relationship Id="rId57" Type="http://schemas.openxmlformats.org/officeDocument/2006/relationships/hyperlink" Target="mailto:bill@palmettobaylaw.com" TargetMode="External"/><Relationship Id="rId10" Type="http://schemas.openxmlformats.org/officeDocument/2006/relationships/hyperlink" Target="http://www.iviewit.tv/Sheriff%20Reports.pdf" TargetMode="External"/><Relationship Id="rId31" Type="http://schemas.openxmlformats.org/officeDocument/2006/relationships/hyperlink" Target="mailto:lwilliamson@mrachek-law.com" TargetMode="External"/><Relationship Id="rId44" Type="http://schemas.openxmlformats.org/officeDocument/2006/relationships/hyperlink" Target="mailto:ddustin@tescherspallina.com" TargetMode="External"/><Relationship Id="rId52" Type="http://schemas.openxmlformats.org/officeDocument/2006/relationships/hyperlink" Target="mailto:bhenry@matbrolaw.com" TargetMode="External"/><Relationship Id="rId60" Type="http://schemas.openxmlformats.org/officeDocument/2006/relationships/hyperlink" Target="mailto:alb07c@gmail.com" TargetMode="External"/><Relationship Id="rId65" Type="http://schemas.openxmlformats.org/officeDocument/2006/relationships/hyperlink" Target="mailto:mchl_bernstein@yahoo.com"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youtu.be/NawfOrynRVY" TargetMode="External"/><Relationship Id="rId13" Type="http://schemas.openxmlformats.org/officeDocument/2006/relationships/hyperlink" Target="mailto:tbernstein@lifeinsuranceconcepts.com" TargetMode="External"/><Relationship Id="rId18" Type="http://schemas.openxmlformats.org/officeDocument/2006/relationships/hyperlink" Target="mailto:lmrachek@mrachek-law.com" TargetMode="External"/><Relationship Id="rId39" Type="http://schemas.openxmlformats.org/officeDocument/2006/relationships/hyperlink" Target="mailto:martin@kolawyers.com" TargetMode="External"/><Relationship Id="rId34" Type="http://schemas.openxmlformats.org/officeDocument/2006/relationships/hyperlink" Target="mailto:rspallina@tescherspallina.com" TargetMode="External"/><Relationship Id="rId50" Type="http://schemas.openxmlformats.org/officeDocument/2006/relationships/hyperlink" Target="mailto:bbrown@matbrolaw.com" TargetMode="External"/><Relationship Id="rId55" Type="http://schemas.openxmlformats.org/officeDocument/2006/relationships/hyperlink" Target="mailto:lisa.friedstein@gmail.com" TargetMode="External"/><Relationship Id="rId7" Type="http://schemas.openxmlformats.org/officeDocument/2006/relationships/footnotes" Target="footnotes.xml"/><Relationship Id="rId71" Type="http://schemas.openxmlformats.org/officeDocument/2006/relationships/hyperlink" Target="mailto:molly.simon1203@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2C34-9B6C-4B6F-B05C-F48B07BD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69</Pages>
  <Words>15573</Words>
  <Characters>88771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9</cp:revision>
  <cp:lastPrinted>2014-09-07T00:05:00Z</cp:lastPrinted>
  <dcterms:created xsi:type="dcterms:W3CDTF">2014-11-06T14:01:00Z</dcterms:created>
  <dcterms:modified xsi:type="dcterms:W3CDTF">2014-11-24T11:06:00Z</dcterms:modified>
</cp:coreProperties>
</file>